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2"/>
        <w:gridCol w:w="2188"/>
        <w:gridCol w:w="2170"/>
        <w:gridCol w:w="2862"/>
        <w:gridCol w:w="1759"/>
        <w:gridCol w:w="2235"/>
      </w:tblGrid>
      <w:tr w:rsidR="00B80CEF" w:rsidRPr="00B80CEF" w:rsidTr="00A80DF8">
        <w:tc>
          <w:tcPr>
            <w:tcW w:w="1235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767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ансамбля</w:t>
            </w:r>
          </w:p>
        </w:tc>
        <w:tc>
          <w:tcPr>
            <w:tcW w:w="761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Время возникновения</w:t>
            </w:r>
          </w:p>
        </w:tc>
        <w:tc>
          <w:tcPr>
            <w:tcW w:w="995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22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20" w:type="pct"/>
            <w:vAlign w:val="center"/>
          </w:tcPr>
          <w:p w:rsidR="00B80CEF" w:rsidRPr="007D00B2" w:rsidRDefault="00B80CEF" w:rsidP="007D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B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</w:tr>
      <w:tr w:rsidR="00B80CEF" w:rsidRPr="00B80CEF" w:rsidTr="00DD41DA">
        <w:trPr>
          <w:trHeight w:val="862"/>
        </w:trPr>
        <w:tc>
          <w:tcPr>
            <w:tcW w:w="1235" w:type="pct"/>
          </w:tcPr>
          <w:p w:rsidR="00B80CEF" w:rsidRPr="00B80CEF" w:rsidRDefault="007D00B2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Мавзолей </w:t>
            </w:r>
            <w:r w:rsidR="003A4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Борга-Каш</w:t>
            </w:r>
            <w:proofErr w:type="gramEnd"/>
            <w:r w:rsidR="003A4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80CEF" w:rsidRPr="00B80CEF" w:rsidRDefault="00B8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80CEF" w:rsidRPr="007D00B2" w:rsidRDefault="007D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E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н.э.</w:t>
            </w:r>
            <w:r w:rsidRPr="007D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995" w:type="pct"/>
          </w:tcPr>
          <w:p w:rsidR="00B80CEF" w:rsidRPr="00B80CEF" w:rsidRDefault="00B80CE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E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Назрановский р-н, 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B80CE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80CEF">
              <w:rPr>
                <w:rFonts w:ascii="Times New Roman" w:hAnsi="Times New Roman" w:cs="Times New Roman"/>
                <w:sz w:val="24"/>
                <w:szCs w:val="24"/>
              </w:rPr>
              <w:t>. Плиево</w:t>
            </w:r>
          </w:p>
        </w:tc>
        <w:tc>
          <w:tcPr>
            <w:tcW w:w="622" w:type="pct"/>
          </w:tcPr>
          <w:p w:rsidR="00B80CEF" w:rsidRPr="00B80CEF" w:rsidRDefault="00B8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F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620" w:type="pct"/>
          </w:tcPr>
          <w:p w:rsidR="00B80CEF" w:rsidRPr="00B80CEF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DD41DA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6C2ADA" w:rsidRPr="00B80CEF" w:rsidTr="00DD41DA">
        <w:trPr>
          <w:trHeight w:val="3397"/>
        </w:trPr>
        <w:tc>
          <w:tcPr>
            <w:tcW w:w="1235" w:type="pct"/>
          </w:tcPr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Башни боевые №</w:t>
            </w: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 Башня боевая №  2;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2;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3;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Башня полубоевая №  4;                                                      Башня полубоевая №  6;                                                   Склеп наземный №  2;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№  3;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№  5;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№  6; </w:t>
            </w:r>
          </w:p>
          <w:p w:rsidR="006C2ADA" w:rsidRPr="00C126DE" w:rsidRDefault="006C2ADA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№  7; </w:t>
            </w:r>
          </w:p>
          <w:p w:rsidR="006C2ADA" w:rsidRPr="00B80CEF" w:rsidRDefault="007E532F" w:rsidP="00C1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4</w:t>
            </w:r>
          </w:p>
        </w:tc>
        <w:tc>
          <w:tcPr>
            <w:tcW w:w="767" w:type="pct"/>
          </w:tcPr>
          <w:p w:rsidR="006C2ADA" w:rsidRPr="00B80CEF" w:rsidRDefault="006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с. </w:t>
            </w:r>
            <w:r w:rsidR="006C2ADA" w:rsidRPr="00C126DE">
              <w:rPr>
                <w:rFonts w:ascii="Times New Roman" w:hAnsi="Times New Roman" w:cs="Times New Roman"/>
                <w:sz w:val="24"/>
                <w:szCs w:val="24"/>
              </w:rPr>
              <w:t>Хамхи</w:t>
            </w:r>
          </w:p>
        </w:tc>
        <w:tc>
          <w:tcPr>
            <w:tcW w:w="761" w:type="pct"/>
          </w:tcPr>
          <w:p w:rsidR="006C2ADA" w:rsidRPr="00B80CEF" w:rsidRDefault="006C2ADA" w:rsidP="00C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  <w:r w:rsidRPr="00A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0DF8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proofErr w:type="spellEnd"/>
            <w:r w:rsidRPr="00A80DF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  <w:r w:rsidRPr="00A80D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5" w:type="pct"/>
          </w:tcPr>
          <w:p w:rsidR="006C2ADA" w:rsidRPr="00B80CEF" w:rsidRDefault="006C2ADA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Джейрахский р-н, 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Хамхи</w:t>
            </w:r>
          </w:p>
        </w:tc>
        <w:tc>
          <w:tcPr>
            <w:tcW w:w="622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620" w:type="pct"/>
          </w:tcPr>
          <w:p w:rsidR="006C2ADA" w:rsidRPr="00B80CEF" w:rsidRDefault="007E532F" w:rsidP="005E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6C2ADA" w:rsidRPr="00B80CEF" w:rsidTr="00A80DF8">
        <w:tc>
          <w:tcPr>
            <w:tcW w:w="1235" w:type="pct"/>
          </w:tcPr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№  1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№  2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№  3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1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1 в квартале </w:t>
            </w:r>
            <w:proofErr w:type="spell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Паргаловых</w:t>
            </w:r>
            <w:proofErr w:type="spell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№  2 в квартале </w:t>
            </w:r>
            <w:proofErr w:type="spell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Паргаловых</w:t>
            </w:r>
            <w:proofErr w:type="spell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Башни жилые №</w:t>
            </w: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Богатыревых; </w:t>
            </w:r>
          </w:p>
          <w:p w:rsidR="006C2ADA" w:rsidRP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 1 в квартале </w:t>
            </w:r>
            <w:proofErr w:type="spell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Паргаловых</w:t>
            </w:r>
            <w:proofErr w:type="spell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2ADA" w:rsidRDefault="006C2A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 2 в квартале </w:t>
            </w:r>
            <w:proofErr w:type="spell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532F">
              <w:rPr>
                <w:rFonts w:ascii="Times New Roman" w:hAnsi="Times New Roman" w:cs="Times New Roman"/>
                <w:sz w:val="24"/>
                <w:szCs w:val="24"/>
              </w:rPr>
              <w:t>аргаловых</w:t>
            </w:r>
            <w:bookmarkStart w:id="0" w:name="_GoBack"/>
            <w:bookmarkEnd w:id="0"/>
            <w:proofErr w:type="spellEnd"/>
          </w:p>
          <w:p w:rsidR="00DD41DA" w:rsidRPr="00B80CEF" w:rsidRDefault="00DD41DA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с. Эгикал</w:t>
            </w:r>
          </w:p>
        </w:tc>
        <w:tc>
          <w:tcPr>
            <w:tcW w:w="761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  <w:proofErr w:type="spellEnd"/>
            <w:r w:rsidRPr="006C2AD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5" w:type="pct"/>
          </w:tcPr>
          <w:p w:rsidR="006C2ADA" w:rsidRPr="00B80CEF" w:rsidRDefault="006C2ADA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р-н,</w:t>
            </w:r>
            <w:r w:rsidR="006E68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26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Эгикал</w:t>
            </w:r>
          </w:p>
        </w:tc>
        <w:tc>
          <w:tcPr>
            <w:tcW w:w="622" w:type="pct"/>
          </w:tcPr>
          <w:p w:rsidR="006C2ADA" w:rsidRPr="00B80CEF" w:rsidRDefault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620" w:type="pct"/>
          </w:tcPr>
          <w:p w:rsidR="006C2ADA" w:rsidRPr="00B80CEF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E30B63" w:rsidRPr="00B80CEF" w:rsidTr="001174DA">
        <w:trPr>
          <w:trHeight w:val="1276"/>
        </w:trPr>
        <w:tc>
          <w:tcPr>
            <w:tcW w:w="1235" w:type="pct"/>
          </w:tcPr>
          <w:p w:rsidR="00E30B63" w:rsidRDefault="00E30B63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Башня полубоевая №  3 в селении Лейми</w:t>
            </w:r>
          </w:p>
          <w:p w:rsidR="00E30B63" w:rsidRPr="006C2ADA" w:rsidRDefault="00E30B63" w:rsidP="006C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жилая №  4 в селении Лейми</w:t>
            </w:r>
          </w:p>
        </w:tc>
        <w:tc>
          <w:tcPr>
            <w:tcW w:w="767" w:type="pct"/>
          </w:tcPr>
          <w:p w:rsidR="00E30B63" w:rsidRPr="006C2ADA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Башенный комплекс «Лейми»</w:t>
            </w:r>
          </w:p>
        </w:tc>
        <w:tc>
          <w:tcPr>
            <w:tcW w:w="761" w:type="pct"/>
          </w:tcPr>
          <w:p w:rsidR="00E30B63" w:rsidRPr="006C2ADA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XIV-XVII</w:t>
            </w:r>
            <w:proofErr w:type="spellEnd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5" w:type="pct"/>
          </w:tcPr>
          <w:p w:rsidR="00E30B63" w:rsidRPr="00C126DE" w:rsidRDefault="00E30B63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муниципальный район, с. Лейми</w:t>
            </w:r>
          </w:p>
        </w:tc>
        <w:tc>
          <w:tcPr>
            <w:tcW w:w="622" w:type="pct"/>
          </w:tcPr>
          <w:p w:rsid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620" w:type="pct"/>
          </w:tcPr>
          <w:p w:rsidR="00E30B63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E30B63" w:rsidRPr="00B80CEF" w:rsidTr="00DD41DA">
        <w:trPr>
          <w:trHeight w:val="6226"/>
        </w:trPr>
        <w:tc>
          <w:tcPr>
            <w:tcW w:w="1235" w:type="pct"/>
          </w:tcPr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полубоевая №  4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жилая №  5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Башня жилая №  6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1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2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3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наземный №  4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1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2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3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63" w:rsidRPr="00E30B63" w:rsidRDefault="00E30B63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 4 в селении Пялинг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</w:tcPr>
          <w:p w:rsidR="00E30B63" w:rsidRP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Башенный комплекс «Пялинг»</w:t>
            </w:r>
          </w:p>
        </w:tc>
        <w:tc>
          <w:tcPr>
            <w:tcW w:w="761" w:type="pct"/>
          </w:tcPr>
          <w:p w:rsidR="00E30B63" w:rsidRP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  <w:proofErr w:type="spellEnd"/>
            <w:r w:rsidRPr="00E30B6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5" w:type="pct"/>
          </w:tcPr>
          <w:p w:rsidR="00E30B63" w:rsidRPr="00E30B63" w:rsidRDefault="00E30B63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муниципальный район, с. Пялинг</w:t>
            </w:r>
          </w:p>
        </w:tc>
        <w:tc>
          <w:tcPr>
            <w:tcW w:w="622" w:type="pct"/>
          </w:tcPr>
          <w:p w:rsidR="00E30B63" w:rsidRDefault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620" w:type="pct"/>
          </w:tcPr>
          <w:p w:rsidR="00E30B63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F42305" w:rsidRPr="00B80CEF" w:rsidTr="00DD41DA">
        <w:trPr>
          <w:trHeight w:val="1255"/>
        </w:trPr>
        <w:tc>
          <w:tcPr>
            <w:tcW w:w="1235" w:type="pct"/>
          </w:tcPr>
          <w:p w:rsidR="00F42305" w:rsidRPr="00E30B63" w:rsidRDefault="00F42305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воинов, павших в 1942 г. в годы Великой Отечественной войны 1941 - 1945 гг.</w:t>
            </w:r>
          </w:p>
        </w:tc>
        <w:tc>
          <w:tcPr>
            <w:tcW w:w="767" w:type="pct"/>
          </w:tcPr>
          <w:p w:rsidR="00F42305" w:rsidRDefault="00F42305"/>
        </w:tc>
        <w:tc>
          <w:tcPr>
            <w:tcW w:w="761" w:type="pct"/>
          </w:tcPr>
          <w:p w:rsidR="00F42305" w:rsidRDefault="00F42305">
            <w:r w:rsidRPr="007404A1">
              <w:rPr>
                <w:rFonts w:ascii="Times New Roman" w:hAnsi="Times New Roman" w:cs="Times New Roman"/>
                <w:sz w:val="24"/>
                <w:szCs w:val="24"/>
              </w:rPr>
              <w:t>1941 - 1945 гг.</w:t>
            </w:r>
          </w:p>
        </w:tc>
        <w:tc>
          <w:tcPr>
            <w:tcW w:w="995" w:type="pct"/>
          </w:tcPr>
          <w:p w:rsidR="00F42305" w:rsidRPr="00E30B63" w:rsidRDefault="00F42305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Республика  Ингушетия, г. Малгобек, ул. Осканова, парк Культуры и отдыха им. Серго</w:t>
            </w:r>
          </w:p>
        </w:tc>
        <w:tc>
          <w:tcPr>
            <w:tcW w:w="622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620" w:type="pct"/>
          </w:tcPr>
          <w:p w:rsidR="00F42305" w:rsidRDefault="007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F42305" w:rsidRPr="00F42305" w:rsidTr="001174DA">
        <w:trPr>
          <w:trHeight w:val="1257"/>
        </w:trPr>
        <w:tc>
          <w:tcPr>
            <w:tcW w:w="1235" w:type="pct"/>
          </w:tcPr>
          <w:p w:rsidR="00F42305" w:rsidRDefault="001174DA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сооружений: жилые башни (21 башня), боевые башни (9 башен), </w:t>
            </w: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XV-XVII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вв., село Эрзи</w:t>
            </w:r>
          </w:p>
          <w:p w:rsidR="001174DA" w:rsidRPr="00F42305" w:rsidRDefault="001174DA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F42305" w:rsidRP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42305" w:rsidRPr="007404A1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XV-XVII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5" w:type="pct"/>
          </w:tcPr>
          <w:p w:rsidR="00F42305" w:rsidRPr="00F42305" w:rsidRDefault="00F42305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Ингушетия, Джейрахский муниципальный район, </w:t>
            </w: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. Ольгетти, с. Эрз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2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620" w:type="pct"/>
          </w:tcPr>
          <w:p w:rsidR="00F42305" w:rsidRPr="00F42305" w:rsidRDefault="007E532F" w:rsidP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  <w:tr w:rsidR="00F42305" w:rsidRPr="00F42305" w:rsidTr="00A80DF8">
        <w:tc>
          <w:tcPr>
            <w:tcW w:w="1235" w:type="pct"/>
          </w:tcPr>
          <w:p w:rsidR="00F42305" w:rsidRPr="00F42305" w:rsidRDefault="001174DA" w:rsidP="00E3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сооружений: жилые башни (12 башен), боевые башни (4 башни), группа склепов (10 сооружений), </w:t>
            </w: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XIII-XVII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вв., село Таргим</w:t>
            </w:r>
          </w:p>
        </w:tc>
        <w:tc>
          <w:tcPr>
            <w:tcW w:w="767" w:type="pct"/>
          </w:tcPr>
          <w:p w:rsidR="00F42305" w:rsidRP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XIII-XVII</w:t>
            </w:r>
            <w:proofErr w:type="spellEnd"/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5" w:type="pct"/>
          </w:tcPr>
          <w:p w:rsidR="00F42305" w:rsidRPr="00F42305" w:rsidRDefault="00F42305" w:rsidP="00D7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Ингушетия, Джейрахский муниципальный район, село Тарг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622" w:type="pct"/>
          </w:tcPr>
          <w:p w:rsidR="00F42305" w:rsidRDefault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620" w:type="pct"/>
          </w:tcPr>
          <w:p w:rsidR="00F42305" w:rsidRPr="00F42305" w:rsidRDefault="007E532F" w:rsidP="00F4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42305"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градостроительства и архитектуры</w:t>
            </w:r>
          </w:p>
        </w:tc>
      </w:tr>
    </w:tbl>
    <w:p w:rsidR="008C0FBC" w:rsidRPr="00F42305" w:rsidRDefault="008C0FBC" w:rsidP="00C25A85">
      <w:pPr>
        <w:rPr>
          <w:rFonts w:ascii="Times New Roman" w:hAnsi="Times New Roman" w:cs="Times New Roman"/>
          <w:sz w:val="24"/>
          <w:szCs w:val="24"/>
        </w:rPr>
      </w:pPr>
    </w:p>
    <w:sectPr w:rsidR="008C0FBC" w:rsidRPr="00F42305" w:rsidSect="00863BDA">
      <w:headerReference w:type="first" r:id="rId7"/>
      <w:pgSz w:w="16838" w:h="11906" w:orient="landscape"/>
      <w:pgMar w:top="927" w:right="1134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59" w:rsidRDefault="005F2259" w:rsidP="00D72C78">
      <w:pPr>
        <w:spacing w:after="0" w:line="240" w:lineRule="auto"/>
      </w:pPr>
      <w:r>
        <w:separator/>
      </w:r>
    </w:p>
  </w:endnote>
  <w:endnote w:type="continuationSeparator" w:id="0">
    <w:p w:rsidR="005F2259" w:rsidRDefault="005F2259" w:rsidP="00D7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59" w:rsidRDefault="005F2259" w:rsidP="00D72C78">
      <w:pPr>
        <w:spacing w:after="0" w:line="240" w:lineRule="auto"/>
      </w:pPr>
      <w:r>
        <w:separator/>
      </w:r>
    </w:p>
  </w:footnote>
  <w:footnote w:type="continuationSeparator" w:id="0">
    <w:p w:rsidR="005F2259" w:rsidRDefault="005F2259" w:rsidP="00D7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DA" w:rsidRPr="00D72C78" w:rsidRDefault="00863BDA" w:rsidP="00863BD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Сведения об объектах культурного наследия Республики Ингушетия, включенных в единый государственный реестр</w:t>
    </w:r>
    <w:r w:rsidRPr="00863BDA">
      <w:rPr>
        <w:rFonts w:ascii="Times New Roman" w:hAnsi="Times New Roman" w:cs="Times New Roman"/>
        <w:b/>
        <w:sz w:val="28"/>
        <w:szCs w:val="28"/>
      </w:rPr>
      <w:t xml:space="preserve"> объектов культурного наследия (</w:t>
    </w:r>
    <w:r w:rsidR="007E532F">
      <w:rPr>
        <w:rFonts w:ascii="Times New Roman" w:hAnsi="Times New Roman" w:cs="Times New Roman"/>
        <w:b/>
        <w:sz w:val="28"/>
        <w:szCs w:val="28"/>
      </w:rPr>
      <w:t>памятник</w:t>
    </w:r>
    <w:r w:rsidRPr="00863BDA">
      <w:rPr>
        <w:rFonts w:ascii="Times New Roman" w:hAnsi="Times New Roman" w:cs="Times New Roman"/>
        <w:b/>
        <w:sz w:val="28"/>
        <w:szCs w:val="28"/>
      </w:rPr>
      <w:t>ов истории и культуры) народов Российской Федерации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863BDA" w:rsidRDefault="00863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F"/>
    <w:rsid w:val="001174DA"/>
    <w:rsid w:val="0022733F"/>
    <w:rsid w:val="003413B7"/>
    <w:rsid w:val="003A4F4A"/>
    <w:rsid w:val="00557D9D"/>
    <w:rsid w:val="005F2259"/>
    <w:rsid w:val="00695036"/>
    <w:rsid w:val="006C2ADA"/>
    <w:rsid w:val="006E6851"/>
    <w:rsid w:val="007D00B2"/>
    <w:rsid w:val="007E532F"/>
    <w:rsid w:val="00863BDA"/>
    <w:rsid w:val="008C0FBC"/>
    <w:rsid w:val="00A7646C"/>
    <w:rsid w:val="00A80DF8"/>
    <w:rsid w:val="00B44FF8"/>
    <w:rsid w:val="00B80CEF"/>
    <w:rsid w:val="00C126DE"/>
    <w:rsid w:val="00C25A85"/>
    <w:rsid w:val="00CC6A9D"/>
    <w:rsid w:val="00D72C78"/>
    <w:rsid w:val="00DD41DA"/>
    <w:rsid w:val="00DF70D1"/>
    <w:rsid w:val="00E30B63"/>
    <w:rsid w:val="00E4293D"/>
    <w:rsid w:val="00F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78"/>
  </w:style>
  <w:style w:type="paragraph" w:styleId="a6">
    <w:name w:val="footer"/>
    <w:basedOn w:val="a"/>
    <w:link w:val="a7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78"/>
  </w:style>
  <w:style w:type="paragraph" w:styleId="a8">
    <w:name w:val="Balloon Text"/>
    <w:basedOn w:val="a"/>
    <w:link w:val="a9"/>
    <w:uiPriority w:val="99"/>
    <w:semiHidden/>
    <w:unhideWhenUsed/>
    <w:rsid w:val="00A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C78"/>
  </w:style>
  <w:style w:type="paragraph" w:styleId="a6">
    <w:name w:val="footer"/>
    <w:basedOn w:val="a"/>
    <w:link w:val="a7"/>
    <w:uiPriority w:val="99"/>
    <w:unhideWhenUsed/>
    <w:rsid w:val="00D7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C78"/>
  </w:style>
  <w:style w:type="paragraph" w:styleId="a8">
    <w:name w:val="Balloon Text"/>
    <w:basedOn w:val="a"/>
    <w:link w:val="a9"/>
    <w:uiPriority w:val="99"/>
    <w:semiHidden/>
    <w:unhideWhenUsed/>
    <w:rsid w:val="00A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3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89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36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ohrana obektov</dc:creator>
  <cp:lastModifiedBy>Otdel ohrana obektov</cp:lastModifiedBy>
  <cp:revision>9</cp:revision>
  <cp:lastPrinted>2016-01-22T09:13:00Z</cp:lastPrinted>
  <dcterms:created xsi:type="dcterms:W3CDTF">2015-10-27T11:58:00Z</dcterms:created>
  <dcterms:modified xsi:type="dcterms:W3CDTF">2016-01-26T11:29:00Z</dcterms:modified>
</cp:coreProperties>
</file>