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35289" w14:textId="2EE37268" w:rsidR="00C12CF5" w:rsidRPr="00E7128D" w:rsidRDefault="00E7128D" w:rsidP="00E2166A">
      <w:pPr>
        <w:pStyle w:val="s1"/>
        <w:shd w:val="clear" w:color="auto" w:fill="FFFFFF"/>
        <w:ind w:left="567" w:right="1133"/>
        <w:jc w:val="center"/>
        <w:rPr>
          <w:color w:val="22272F"/>
          <w:sz w:val="28"/>
          <w:szCs w:val="28"/>
        </w:rPr>
      </w:pPr>
      <w:r w:rsidRPr="00E7128D">
        <w:rPr>
          <w:color w:val="22272F"/>
          <w:sz w:val="28"/>
          <w:szCs w:val="28"/>
        </w:rPr>
        <w:t>ПРОЕКТ ИНФОРМАЦИОННОЙ НАДПИСИ И ОБОЗНАЧЕНИЯ НА ОБЪЕКТЕ КУЛЬТУРНОГО НАСЛЕДИЯ (ПАМЯТНИКЕ ИСТОРИИ И КУЛЬТУРЫ) НАРОДОВ РОССИЙСКОЙ ФЕДЕРАЦИИ ФЕДЕРАЛЬНОГО ЗНАЧЕНИЯ</w:t>
      </w:r>
    </w:p>
    <w:p w14:paraId="0F67E887" w14:textId="536998AC" w:rsidR="00E7128D" w:rsidRPr="00E7128D" w:rsidRDefault="00E7128D" w:rsidP="00E75763">
      <w:pPr>
        <w:pStyle w:val="s1"/>
        <w:shd w:val="clear" w:color="auto" w:fill="FFFFFF"/>
        <w:ind w:left="284" w:right="708"/>
        <w:jc w:val="both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«</w:t>
      </w:r>
      <w:r w:rsidRPr="00E7128D">
        <w:rPr>
          <w:color w:val="22272F"/>
          <w:sz w:val="28"/>
          <w:szCs w:val="28"/>
        </w:rPr>
        <w:t xml:space="preserve">БРАТСКАЯ МОГИЛА СОВЕТСКИХ ВОИНОВ, ПАВШИХ В 1942 </w:t>
      </w:r>
      <w:r>
        <w:rPr>
          <w:color w:val="22272F"/>
          <w:sz w:val="28"/>
          <w:szCs w:val="28"/>
        </w:rPr>
        <w:t>г</w:t>
      </w:r>
      <w:r w:rsidRPr="00E7128D">
        <w:rPr>
          <w:color w:val="22272F"/>
          <w:sz w:val="28"/>
          <w:szCs w:val="28"/>
        </w:rPr>
        <w:t xml:space="preserve">. В ГОДЫ ВЕЛИКОЙ ОТЕЧЕСТВЕННОЙ ВОЙНЫ 1941 - 1945 </w:t>
      </w:r>
      <w:r>
        <w:rPr>
          <w:color w:val="22272F"/>
          <w:sz w:val="28"/>
          <w:szCs w:val="28"/>
        </w:rPr>
        <w:t>гг</w:t>
      </w:r>
      <w:r w:rsidRPr="00E7128D">
        <w:rPr>
          <w:color w:val="22272F"/>
          <w:sz w:val="28"/>
          <w:szCs w:val="28"/>
        </w:rPr>
        <w:t>.</w:t>
      </w:r>
      <w:r>
        <w:rPr>
          <w:color w:val="22272F"/>
          <w:sz w:val="28"/>
          <w:szCs w:val="28"/>
        </w:rPr>
        <w:t>»</w:t>
      </w:r>
    </w:p>
    <w:p w14:paraId="5C73BB2D" w14:textId="77777777" w:rsidR="00E75763" w:rsidRDefault="00E7128D" w:rsidP="00E75763">
      <w:pPr>
        <w:pStyle w:val="s1"/>
        <w:shd w:val="clear" w:color="auto" w:fill="FFFFFF"/>
        <w:ind w:left="-425"/>
        <w:contextualSpacing/>
        <w:jc w:val="center"/>
        <w:rPr>
          <w:color w:val="22272F"/>
          <w:sz w:val="28"/>
          <w:szCs w:val="28"/>
        </w:rPr>
      </w:pPr>
      <w:r w:rsidRPr="00B62531">
        <w:rPr>
          <w:color w:val="22272F"/>
          <w:sz w:val="28"/>
          <w:szCs w:val="28"/>
        </w:rPr>
        <w:t xml:space="preserve">г. </w:t>
      </w:r>
      <w:proofErr w:type="spellStart"/>
      <w:r w:rsidRPr="00B62531">
        <w:rPr>
          <w:color w:val="22272F"/>
          <w:sz w:val="28"/>
          <w:szCs w:val="28"/>
        </w:rPr>
        <w:t>Малгобек</w:t>
      </w:r>
      <w:proofErr w:type="spellEnd"/>
      <w:r w:rsidRPr="00B62531">
        <w:rPr>
          <w:color w:val="22272F"/>
          <w:sz w:val="28"/>
          <w:szCs w:val="28"/>
        </w:rPr>
        <w:t>, Парк культуры и отдыха им. Серго</w:t>
      </w:r>
      <w:r w:rsidR="00E75763">
        <w:rPr>
          <w:color w:val="22272F"/>
          <w:sz w:val="28"/>
          <w:szCs w:val="28"/>
        </w:rPr>
        <w:t>, на территории</w:t>
      </w:r>
    </w:p>
    <w:p w14:paraId="40654EA5" w14:textId="63FAA550" w:rsidR="00E7128D" w:rsidRPr="00B62531" w:rsidRDefault="00E75763" w:rsidP="00E75763">
      <w:pPr>
        <w:pStyle w:val="s1"/>
        <w:shd w:val="clear" w:color="auto" w:fill="FFFFFF"/>
        <w:ind w:left="-425"/>
        <w:contextualSpacing/>
        <w:jc w:val="center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Мемориальный комплекс «Слава»</w:t>
      </w:r>
    </w:p>
    <w:p w14:paraId="32C05385" w14:textId="1750F2E8" w:rsidR="00E7128D" w:rsidRDefault="00E7128D" w:rsidP="00E7128D">
      <w:pPr>
        <w:pStyle w:val="s1"/>
        <w:shd w:val="clear" w:color="auto" w:fill="FFFFFF"/>
        <w:jc w:val="both"/>
        <w:rPr>
          <w:color w:val="22272F"/>
          <w:sz w:val="23"/>
          <w:szCs w:val="23"/>
        </w:rPr>
      </w:pPr>
    </w:p>
    <w:p w14:paraId="17835CBD" w14:textId="258989D1" w:rsidR="00E7128D" w:rsidRDefault="00E7128D" w:rsidP="00E7128D">
      <w:pPr>
        <w:pStyle w:val="s1"/>
        <w:shd w:val="clear" w:color="auto" w:fill="FFFFFF"/>
        <w:jc w:val="both"/>
        <w:rPr>
          <w:color w:val="22272F"/>
          <w:sz w:val="23"/>
          <w:szCs w:val="23"/>
        </w:rPr>
      </w:pPr>
    </w:p>
    <w:p w14:paraId="2878D185" w14:textId="77777777" w:rsidR="00E7128D" w:rsidRDefault="00E7128D" w:rsidP="00E7128D">
      <w:pPr>
        <w:pStyle w:val="s1"/>
        <w:shd w:val="clear" w:color="auto" w:fill="FFFFFF"/>
        <w:jc w:val="both"/>
        <w:rPr>
          <w:color w:val="22272F"/>
          <w:sz w:val="23"/>
          <w:szCs w:val="23"/>
        </w:rPr>
      </w:pPr>
    </w:p>
    <w:p w14:paraId="151D0DDA" w14:textId="23FF80C7" w:rsidR="00E7128D" w:rsidRDefault="00E7128D" w:rsidP="00E7128D">
      <w:pPr>
        <w:pStyle w:val="s1"/>
        <w:shd w:val="clear" w:color="auto" w:fill="FFFFFF"/>
        <w:jc w:val="both"/>
        <w:rPr>
          <w:color w:val="22272F"/>
          <w:sz w:val="23"/>
          <w:szCs w:val="23"/>
        </w:rPr>
      </w:pPr>
      <w:r>
        <w:rPr>
          <w:noProof/>
        </w:rPr>
        <w:drawing>
          <wp:inline distT="0" distB="0" distL="0" distR="0" wp14:anchorId="77A6A149" wp14:editId="5D406082">
            <wp:extent cx="5537645" cy="3117774"/>
            <wp:effectExtent l="152400" t="152400" r="196850" b="1974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62" cy="3132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F21CA7" w14:textId="704217E5" w:rsidR="00E7128D" w:rsidRDefault="00E7128D" w:rsidP="00E7128D">
      <w:pPr>
        <w:pStyle w:val="s1"/>
        <w:shd w:val="clear" w:color="auto" w:fill="FFFFFF"/>
        <w:jc w:val="both"/>
        <w:rPr>
          <w:color w:val="22272F"/>
          <w:sz w:val="23"/>
          <w:szCs w:val="23"/>
        </w:rPr>
      </w:pPr>
    </w:p>
    <w:p w14:paraId="29958521" w14:textId="68211ED9" w:rsidR="00E7128D" w:rsidRDefault="00E7128D" w:rsidP="00E7128D">
      <w:pPr>
        <w:pStyle w:val="s1"/>
        <w:shd w:val="clear" w:color="auto" w:fill="FFFFFF"/>
        <w:jc w:val="both"/>
        <w:rPr>
          <w:color w:val="22272F"/>
          <w:sz w:val="23"/>
          <w:szCs w:val="23"/>
        </w:rPr>
      </w:pPr>
    </w:p>
    <w:p w14:paraId="07B1D908" w14:textId="4CDFBCF4" w:rsidR="00E7128D" w:rsidRDefault="00E7128D" w:rsidP="00E7128D">
      <w:pPr>
        <w:pStyle w:val="s1"/>
        <w:shd w:val="clear" w:color="auto" w:fill="FFFFFF"/>
        <w:jc w:val="both"/>
        <w:rPr>
          <w:color w:val="22272F"/>
          <w:sz w:val="23"/>
          <w:szCs w:val="23"/>
        </w:rPr>
      </w:pPr>
    </w:p>
    <w:p w14:paraId="3E60CD8F" w14:textId="22BAB686" w:rsidR="00E7128D" w:rsidRDefault="00E7128D" w:rsidP="00E7128D">
      <w:pPr>
        <w:pStyle w:val="s1"/>
        <w:shd w:val="clear" w:color="auto" w:fill="FFFFFF"/>
        <w:jc w:val="both"/>
        <w:rPr>
          <w:color w:val="22272F"/>
          <w:sz w:val="23"/>
          <w:szCs w:val="23"/>
        </w:rPr>
      </w:pPr>
    </w:p>
    <w:p w14:paraId="7EBCA2AF" w14:textId="120069E6" w:rsidR="00E7128D" w:rsidRPr="00E7128D" w:rsidRDefault="00E7128D" w:rsidP="00E7128D">
      <w:pPr>
        <w:jc w:val="center"/>
        <w:rPr>
          <w:rFonts w:ascii="Times New Roman" w:hAnsi="Times New Roman" w:cs="Times New Roman"/>
          <w:color w:val="22272F"/>
          <w:sz w:val="28"/>
          <w:szCs w:val="28"/>
        </w:rPr>
      </w:pPr>
      <w:r w:rsidRPr="00E7128D">
        <w:rPr>
          <w:rFonts w:ascii="Times New Roman" w:hAnsi="Times New Roman" w:cs="Times New Roman"/>
          <w:color w:val="22272F"/>
          <w:sz w:val="28"/>
          <w:szCs w:val="28"/>
        </w:rPr>
        <w:t xml:space="preserve">г. </w:t>
      </w:r>
      <w:proofErr w:type="spellStart"/>
      <w:r w:rsidRPr="00E7128D">
        <w:rPr>
          <w:rFonts w:ascii="Times New Roman" w:hAnsi="Times New Roman" w:cs="Times New Roman"/>
          <w:color w:val="22272F"/>
          <w:sz w:val="28"/>
          <w:szCs w:val="28"/>
        </w:rPr>
        <w:t>Малгобек</w:t>
      </w:r>
      <w:proofErr w:type="spellEnd"/>
    </w:p>
    <w:p w14:paraId="18047A0B" w14:textId="309A4178" w:rsidR="00E7128D" w:rsidRPr="00E7128D" w:rsidRDefault="00E7128D" w:rsidP="00E7128D">
      <w:pPr>
        <w:jc w:val="center"/>
        <w:rPr>
          <w:rFonts w:ascii="Times New Roman" w:hAnsi="Times New Roman" w:cs="Times New Roman"/>
          <w:color w:val="22272F"/>
          <w:sz w:val="28"/>
          <w:szCs w:val="28"/>
        </w:rPr>
      </w:pPr>
      <w:r w:rsidRPr="00E7128D">
        <w:rPr>
          <w:rFonts w:ascii="Times New Roman" w:hAnsi="Times New Roman" w:cs="Times New Roman"/>
          <w:color w:val="22272F"/>
          <w:sz w:val="28"/>
          <w:szCs w:val="28"/>
        </w:rPr>
        <w:t>2021 год</w:t>
      </w:r>
    </w:p>
    <w:p w14:paraId="130D6D18" w14:textId="1CF5048F" w:rsidR="00E7128D" w:rsidRDefault="00E7128D">
      <w:pP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color w:val="22272F"/>
          <w:sz w:val="28"/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13B54" w:rsidRPr="00A13B54" w14:paraId="4BDEAA76" w14:textId="77777777" w:rsidTr="00A13B54">
        <w:tc>
          <w:tcPr>
            <w:tcW w:w="4672" w:type="dxa"/>
          </w:tcPr>
          <w:p w14:paraId="467DD540" w14:textId="69328C2F" w:rsidR="00A13B54" w:rsidRPr="00A13B54" w:rsidRDefault="00A13B54" w:rsidP="00A13B54">
            <w:pPr>
              <w:ind w:left="-961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lastRenderedPageBreak/>
              <w:t>Согласовано</w:t>
            </w:r>
            <w:r w:rsidR="00244936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:</w:t>
            </w:r>
          </w:p>
          <w:p w14:paraId="7972732A" w14:textId="77777777" w:rsidR="00A13B54" w:rsidRPr="00A13B54" w:rsidRDefault="00A13B54" w:rsidP="00A13B54">
            <w:pPr>
              <w:ind w:left="-961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Руководитель Управления</w:t>
            </w:r>
          </w:p>
          <w:p w14:paraId="6F55A945" w14:textId="72DA822A" w:rsidR="00A13B54" w:rsidRPr="00A13B54" w:rsidRDefault="00A45C74" w:rsidP="00A13B54">
            <w:pPr>
              <w:ind w:left="-961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к</w:t>
            </w:r>
            <w:r w:rsidR="00A13B54"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ультурного наследия</w:t>
            </w:r>
          </w:p>
          <w:p w14:paraId="3829C3A8" w14:textId="77777777" w:rsidR="00A13B54" w:rsidRPr="00A13B54" w:rsidRDefault="00A13B54" w:rsidP="00A13B54">
            <w:pPr>
              <w:ind w:left="-961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Правительства РИ</w:t>
            </w:r>
          </w:p>
          <w:p w14:paraId="04258DE8" w14:textId="0B495C74" w:rsidR="00A13B54" w:rsidRDefault="00483FB5" w:rsidP="00A13B54">
            <w:pPr>
              <w:ind w:left="-958"/>
              <w:contextualSpacing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Дзарахов</w:t>
            </w:r>
            <w:proofErr w:type="spellEnd"/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 xml:space="preserve"> М. М.</w:t>
            </w:r>
          </w:p>
          <w:p w14:paraId="186C8E35" w14:textId="77777777" w:rsidR="00483FB5" w:rsidRPr="00A13B54" w:rsidRDefault="00483FB5" w:rsidP="00A13B54">
            <w:pPr>
              <w:ind w:left="-958"/>
              <w:contextualSpacing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  <w:p w14:paraId="5DDC0FE3" w14:textId="77777777" w:rsidR="00A13B54" w:rsidRDefault="00A13B54" w:rsidP="00A13B54">
            <w:pPr>
              <w:ind w:left="-958"/>
              <w:contextualSpacing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__________________</w:t>
            </w:r>
          </w:p>
          <w:p w14:paraId="27053E77" w14:textId="4124BE2E" w:rsidR="00A13B54" w:rsidRPr="00A13B54" w:rsidRDefault="00A13B54" w:rsidP="00A13B54">
            <w:pPr>
              <w:ind w:left="-958"/>
              <w:contextualSpacing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  <w:p w14:paraId="1C6A398A" w14:textId="5B039A8F" w:rsidR="00A13B54" w:rsidRDefault="00A13B54" w:rsidP="00A13B54">
            <w:pPr>
              <w:ind w:left="-958"/>
              <w:contextualSpacing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«</w:t>
            </w: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___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 xml:space="preserve">» </w:t>
            </w: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____________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 xml:space="preserve"> 2021</w:t>
            </w:r>
          </w:p>
          <w:p w14:paraId="30B56759" w14:textId="4D0686A4" w:rsidR="00483FB5" w:rsidRDefault="00483FB5" w:rsidP="00A13B54">
            <w:pPr>
              <w:ind w:left="-958"/>
              <w:contextualSpacing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  <w:p w14:paraId="0E682A7B" w14:textId="77777777" w:rsidR="00483FB5" w:rsidRDefault="00483FB5" w:rsidP="00A13B54">
            <w:pPr>
              <w:ind w:left="-958"/>
              <w:contextualSpacing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  <w:p w14:paraId="787358DD" w14:textId="77777777" w:rsidR="00483FB5" w:rsidRPr="00A13B54" w:rsidRDefault="00483FB5" w:rsidP="00483FB5">
            <w:pPr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м. п.</w:t>
            </w:r>
          </w:p>
          <w:p w14:paraId="5AD0DCEC" w14:textId="77777777" w:rsidR="00483FB5" w:rsidRDefault="00483FB5" w:rsidP="00A13B54">
            <w:pPr>
              <w:ind w:left="-958"/>
              <w:contextualSpacing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  <w:p w14:paraId="6502C253" w14:textId="3A4A98B3" w:rsidR="00483FB5" w:rsidRPr="00A13B54" w:rsidRDefault="00483FB5" w:rsidP="00A13B54">
            <w:pPr>
              <w:ind w:left="-958"/>
              <w:contextualSpacing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38A94CB" w14:textId="5338C5EF" w:rsidR="00A13B54" w:rsidRPr="00A13B54" w:rsidRDefault="00A13B54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Утверждаю</w:t>
            </w:r>
            <w:r w:rsidR="00244936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:</w:t>
            </w:r>
          </w:p>
          <w:p w14:paraId="0933F0E8" w14:textId="77777777" w:rsidR="00A13B54" w:rsidRDefault="00A13B54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Глава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 xml:space="preserve"> администрации</w:t>
            </w:r>
          </w:p>
          <w:p w14:paraId="118785F9" w14:textId="28ADACFF" w:rsidR="00A13B54" w:rsidRDefault="00A13B54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 xml:space="preserve"> г. </w:t>
            </w:r>
            <w:proofErr w:type="spellStart"/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Малгобек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а</w:t>
            </w:r>
            <w:proofErr w:type="spellEnd"/>
          </w:p>
          <w:p w14:paraId="37D7609C" w14:textId="7AB78F32" w:rsidR="00A13B54" w:rsidRDefault="00A13B54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Галаев М. И.</w:t>
            </w:r>
          </w:p>
          <w:p w14:paraId="6EFD6CF1" w14:textId="77777777" w:rsidR="00483FB5" w:rsidRPr="00A13B54" w:rsidRDefault="00483FB5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  <w:p w14:paraId="61199D7B" w14:textId="4A161A94" w:rsidR="00A13B54" w:rsidRDefault="00A13B54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_________________</w:t>
            </w:r>
          </w:p>
          <w:p w14:paraId="11B48BCD" w14:textId="77777777" w:rsidR="00483FB5" w:rsidRPr="00A13B54" w:rsidRDefault="00483FB5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  <w:p w14:paraId="69A21E5B" w14:textId="046CBFB8" w:rsidR="00A13B54" w:rsidRDefault="00A13B54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«</w:t>
            </w: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___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 xml:space="preserve">» </w:t>
            </w:r>
            <w:r w:rsidRPr="00A13B54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____________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 xml:space="preserve"> 2021</w:t>
            </w:r>
          </w:p>
          <w:p w14:paraId="69E166F5" w14:textId="77777777" w:rsidR="00A13B54" w:rsidRDefault="00A13B54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  <w:p w14:paraId="35AE8D3A" w14:textId="77777777" w:rsidR="00483FB5" w:rsidRDefault="00483FB5" w:rsidP="00A13B54">
            <w:pPr>
              <w:jc w:val="right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  <w:p w14:paraId="0737C283" w14:textId="7C251549" w:rsidR="00A13B54" w:rsidRPr="00A13B54" w:rsidRDefault="00A13B54" w:rsidP="00A13B54">
            <w:pPr>
              <w:jc w:val="right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>м. п.</w:t>
            </w:r>
          </w:p>
          <w:p w14:paraId="35E5CC62" w14:textId="0B7385D1" w:rsidR="00A13B54" w:rsidRPr="00A13B54" w:rsidRDefault="00A13B54" w:rsidP="00A13B54">
            <w:pPr>
              <w:ind w:left="1025"/>
              <w:jc w:val="center"/>
              <w:rPr>
                <w:rFonts w:ascii="Times New Roman" w:hAnsi="Times New Roman" w:cs="Times New Roman"/>
                <w:color w:val="22272F"/>
                <w:sz w:val="28"/>
                <w:szCs w:val="28"/>
              </w:rPr>
            </w:pPr>
          </w:p>
        </w:tc>
      </w:tr>
    </w:tbl>
    <w:p w14:paraId="2DCFD220" w14:textId="532CD6A7" w:rsidR="00A13B54" w:rsidRDefault="00A13B54">
      <w:pPr>
        <w:rPr>
          <w:rFonts w:ascii="Times New Roman" w:hAnsi="Times New Roman" w:cs="Times New Roman"/>
          <w:color w:val="22272F"/>
          <w:sz w:val="28"/>
          <w:szCs w:val="28"/>
        </w:rPr>
      </w:pPr>
    </w:p>
    <w:p w14:paraId="7A339E21" w14:textId="2946538C" w:rsidR="00483FB5" w:rsidRDefault="00483FB5">
      <w:pPr>
        <w:rPr>
          <w:rFonts w:ascii="Times New Roman" w:hAnsi="Times New Roman" w:cs="Times New Roman"/>
          <w:color w:val="22272F"/>
          <w:sz w:val="28"/>
          <w:szCs w:val="28"/>
        </w:rPr>
      </w:pPr>
    </w:p>
    <w:p w14:paraId="09FFE992" w14:textId="77777777" w:rsidR="00483FB5" w:rsidRPr="00A13B54" w:rsidRDefault="00483FB5">
      <w:pPr>
        <w:rPr>
          <w:rFonts w:ascii="Times New Roman" w:hAnsi="Times New Roman" w:cs="Times New Roman"/>
          <w:color w:val="22272F"/>
          <w:sz w:val="28"/>
          <w:szCs w:val="28"/>
        </w:rPr>
      </w:pPr>
    </w:p>
    <w:p w14:paraId="27B0DD8A" w14:textId="77777777" w:rsidR="00A13B54" w:rsidRPr="00E7128D" w:rsidRDefault="00A13B54" w:rsidP="00A13B54">
      <w:pPr>
        <w:pStyle w:val="s1"/>
        <w:shd w:val="clear" w:color="auto" w:fill="FFFFFF"/>
        <w:ind w:left="567" w:right="1133"/>
        <w:jc w:val="center"/>
        <w:rPr>
          <w:color w:val="22272F"/>
          <w:sz w:val="28"/>
          <w:szCs w:val="28"/>
        </w:rPr>
      </w:pPr>
      <w:r w:rsidRPr="00E7128D">
        <w:rPr>
          <w:color w:val="22272F"/>
          <w:sz w:val="28"/>
          <w:szCs w:val="28"/>
        </w:rPr>
        <w:t>ПРОЕКТ ИНФОРМАЦИОННОЙ НАДПИСИ И ОБОЗНАЧЕНИЯ НА ОБЪЕКТЕ КУЛЬТУРНОГО НАСЛЕДИЯ (ПАМЯТНИКЕ ИСТОРИИ И КУЛЬТУРЫ) НАРОДОВ РОССИЙСКОЙ ФЕДЕРАЦИИ ФЕДЕРАЛЬНОГО ЗНАЧЕНИЯ</w:t>
      </w:r>
    </w:p>
    <w:p w14:paraId="472FBFE3" w14:textId="77777777" w:rsidR="00A13B54" w:rsidRPr="00E7128D" w:rsidRDefault="00A13B54" w:rsidP="00A13B54">
      <w:pPr>
        <w:pStyle w:val="s1"/>
        <w:shd w:val="clear" w:color="auto" w:fill="FFFFFF"/>
        <w:ind w:left="284" w:right="708"/>
        <w:jc w:val="both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«</w:t>
      </w:r>
      <w:r w:rsidRPr="00E7128D">
        <w:rPr>
          <w:color w:val="22272F"/>
          <w:sz w:val="28"/>
          <w:szCs w:val="28"/>
        </w:rPr>
        <w:t xml:space="preserve">БРАТСКАЯ МОГИЛА СОВЕТСКИХ ВОИНОВ, ПАВШИХ В 1942 </w:t>
      </w:r>
      <w:r>
        <w:rPr>
          <w:color w:val="22272F"/>
          <w:sz w:val="28"/>
          <w:szCs w:val="28"/>
        </w:rPr>
        <w:t>г</w:t>
      </w:r>
      <w:r w:rsidRPr="00E7128D">
        <w:rPr>
          <w:color w:val="22272F"/>
          <w:sz w:val="28"/>
          <w:szCs w:val="28"/>
        </w:rPr>
        <w:t xml:space="preserve">. В ГОДЫ ВЕЛИКОЙ ОТЕЧЕСТВЕННОЙ ВОЙНЫ 1941 - 1945 </w:t>
      </w:r>
      <w:r>
        <w:rPr>
          <w:color w:val="22272F"/>
          <w:sz w:val="28"/>
          <w:szCs w:val="28"/>
        </w:rPr>
        <w:t>гг</w:t>
      </w:r>
      <w:r w:rsidRPr="00E7128D">
        <w:rPr>
          <w:color w:val="22272F"/>
          <w:sz w:val="28"/>
          <w:szCs w:val="28"/>
        </w:rPr>
        <w:t>.</w:t>
      </w:r>
      <w:r>
        <w:rPr>
          <w:color w:val="22272F"/>
          <w:sz w:val="28"/>
          <w:szCs w:val="28"/>
        </w:rPr>
        <w:t>»</w:t>
      </w:r>
    </w:p>
    <w:p w14:paraId="62FB9499" w14:textId="77777777" w:rsidR="00A45C74" w:rsidRDefault="00A13B54" w:rsidP="00A13B54">
      <w:pPr>
        <w:pStyle w:val="s1"/>
        <w:shd w:val="clear" w:color="auto" w:fill="FFFFFF"/>
        <w:ind w:left="-425"/>
        <w:contextualSpacing/>
        <w:jc w:val="center"/>
        <w:rPr>
          <w:color w:val="22272F"/>
          <w:sz w:val="28"/>
          <w:szCs w:val="28"/>
        </w:rPr>
      </w:pPr>
      <w:r w:rsidRPr="00B62531">
        <w:rPr>
          <w:color w:val="22272F"/>
          <w:sz w:val="28"/>
          <w:szCs w:val="28"/>
        </w:rPr>
        <w:t xml:space="preserve">г. </w:t>
      </w:r>
      <w:proofErr w:type="spellStart"/>
      <w:r w:rsidRPr="00B62531">
        <w:rPr>
          <w:color w:val="22272F"/>
          <w:sz w:val="28"/>
          <w:szCs w:val="28"/>
        </w:rPr>
        <w:t>Малгобек</w:t>
      </w:r>
      <w:proofErr w:type="spellEnd"/>
      <w:r w:rsidRPr="00B62531">
        <w:rPr>
          <w:color w:val="22272F"/>
          <w:sz w:val="28"/>
          <w:szCs w:val="28"/>
        </w:rPr>
        <w:t>, Парк культуры и отдыха им. Серго</w:t>
      </w:r>
      <w:r>
        <w:rPr>
          <w:color w:val="22272F"/>
          <w:sz w:val="28"/>
          <w:szCs w:val="28"/>
        </w:rPr>
        <w:t xml:space="preserve">, </w:t>
      </w:r>
    </w:p>
    <w:p w14:paraId="17B8264F" w14:textId="2F9E3247" w:rsidR="00A13B54" w:rsidRPr="00B62531" w:rsidRDefault="00A13B54" w:rsidP="00A13B54">
      <w:pPr>
        <w:pStyle w:val="s1"/>
        <w:shd w:val="clear" w:color="auto" w:fill="FFFFFF"/>
        <w:ind w:left="-425"/>
        <w:contextualSpacing/>
        <w:jc w:val="center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Мемориальный комплекс «Слава»</w:t>
      </w:r>
    </w:p>
    <w:p w14:paraId="20C3165B" w14:textId="77777777" w:rsidR="00A13B54" w:rsidRDefault="00A13B54">
      <w:pPr>
        <w:rPr>
          <w:color w:val="22272F"/>
          <w:sz w:val="28"/>
          <w:szCs w:val="28"/>
        </w:rPr>
      </w:pPr>
    </w:p>
    <w:p w14:paraId="0A72F452" w14:textId="0EA26A3C" w:rsidR="00A13B54" w:rsidRDefault="00A13B54">
      <w:pPr>
        <w:rPr>
          <w:color w:val="22272F"/>
          <w:sz w:val="28"/>
          <w:szCs w:val="28"/>
        </w:rPr>
      </w:pPr>
    </w:p>
    <w:p w14:paraId="07D248DB" w14:textId="2941B0DB" w:rsidR="00A13B54" w:rsidRDefault="00A13B54">
      <w:pPr>
        <w:rPr>
          <w:color w:val="22272F"/>
          <w:sz w:val="28"/>
          <w:szCs w:val="28"/>
        </w:rPr>
      </w:pPr>
    </w:p>
    <w:p w14:paraId="582A9D58" w14:textId="75E3265C" w:rsidR="00A13B54" w:rsidRDefault="00A13B54">
      <w:pPr>
        <w:rPr>
          <w:color w:val="22272F"/>
          <w:sz w:val="28"/>
          <w:szCs w:val="28"/>
        </w:rPr>
      </w:pPr>
    </w:p>
    <w:p w14:paraId="26439F1E" w14:textId="0B3C19F1" w:rsidR="00A13B54" w:rsidRDefault="00A13B54">
      <w:pPr>
        <w:rPr>
          <w:color w:val="22272F"/>
          <w:sz w:val="28"/>
          <w:szCs w:val="28"/>
        </w:rPr>
      </w:pPr>
    </w:p>
    <w:p w14:paraId="1BBBF670" w14:textId="14E9EFE5" w:rsidR="00A13B54" w:rsidRDefault="00A13B54">
      <w:pPr>
        <w:rPr>
          <w:color w:val="22272F"/>
          <w:sz w:val="28"/>
          <w:szCs w:val="28"/>
        </w:rPr>
      </w:pPr>
    </w:p>
    <w:p w14:paraId="497D8352" w14:textId="773D6C5C" w:rsidR="00A13B54" w:rsidRDefault="00A13B54">
      <w:pP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color w:val="22272F"/>
          <w:sz w:val="28"/>
          <w:szCs w:val="28"/>
        </w:rPr>
        <w:br w:type="page"/>
      </w:r>
    </w:p>
    <w:p w14:paraId="734FB273" w14:textId="6F346E6F" w:rsidR="00FF6A40" w:rsidRPr="00037093" w:rsidRDefault="00C12CF5" w:rsidP="00E2166A">
      <w:pPr>
        <w:pStyle w:val="s1"/>
        <w:shd w:val="clear" w:color="auto" w:fill="FFFFFF"/>
        <w:jc w:val="center"/>
        <w:rPr>
          <w:color w:val="22272F"/>
          <w:sz w:val="28"/>
          <w:szCs w:val="28"/>
        </w:rPr>
      </w:pPr>
      <w:r w:rsidRPr="00037093">
        <w:rPr>
          <w:color w:val="22272F"/>
          <w:sz w:val="28"/>
          <w:szCs w:val="28"/>
        </w:rPr>
        <w:lastRenderedPageBreak/>
        <w:t xml:space="preserve">Раздел </w:t>
      </w:r>
      <w:r w:rsidRPr="00037093">
        <w:rPr>
          <w:color w:val="22272F"/>
          <w:sz w:val="28"/>
          <w:szCs w:val="28"/>
          <w:lang w:val="en-US"/>
        </w:rPr>
        <w:t>I</w:t>
      </w:r>
      <w:r w:rsidR="00037093" w:rsidRPr="00037093">
        <w:rPr>
          <w:color w:val="22272F"/>
          <w:sz w:val="28"/>
          <w:szCs w:val="28"/>
        </w:rPr>
        <w:t>.</w:t>
      </w:r>
      <w:r w:rsidRPr="00037093">
        <w:rPr>
          <w:color w:val="22272F"/>
          <w:sz w:val="28"/>
          <w:szCs w:val="28"/>
        </w:rPr>
        <w:t xml:space="preserve"> Общие сведения об объекте культурного наследия</w:t>
      </w:r>
      <w:r w:rsidR="00037093" w:rsidRPr="00037093">
        <w:rPr>
          <w:color w:val="22272F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FF6A40" w14:paraId="0257B295" w14:textId="77777777" w:rsidTr="00FF6A40">
        <w:tc>
          <w:tcPr>
            <w:tcW w:w="2972" w:type="dxa"/>
          </w:tcPr>
          <w:p w14:paraId="6B316FFD" w14:textId="6E1A8981" w:rsidR="00FF6A40" w:rsidRDefault="00FF6A40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>
              <w:rPr>
                <w:color w:val="22272F"/>
                <w:sz w:val="28"/>
                <w:szCs w:val="28"/>
              </w:rPr>
              <w:t>Наименование и категория объекта культурного наследия</w:t>
            </w:r>
          </w:p>
        </w:tc>
        <w:tc>
          <w:tcPr>
            <w:tcW w:w="6373" w:type="dxa"/>
          </w:tcPr>
          <w:p w14:paraId="62A22AFA" w14:textId="78A8093E" w:rsidR="00FF6A40" w:rsidRDefault="00FF6A40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 w:rsidRPr="00037093">
              <w:rPr>
                <w:color w:val="22272F"/>
                <w:sz w:val="28"/>
                <w:szCs w:val="28"/>
              </w:rPr>
              <w:t>«Братская могила советских воинов, павших в 1942 г. в годы Великой Отечественной войны 1941 - 1945 гг.» (далее – Братская могила) является объектом культурного наследия федерального значения, включенным в единый государственный реестр объектов культурного наследия (памятников истории и культуры) народов Российской Федерации</w:t>
            </w:r>
          </w:p>
        </w:tc>
      </w:tr>
      <w:tr w:rsidR="00FF6A40" w14:paraId="22E5EF7D" w14:textId="77777777" w:rsidTr="00FF6A40">
        <w:tc>
          <w:tcPr>
            <w:tcW w:w="2972" w:type="dxa"/>
          </w:tcPr>
          <w:p w14:paraId="2004B212" w14:textId="7AE6A278" w:rsidR="00FF6A40" w:rsidRDefault="00FF6A40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>
              <w:rPr>
                <w:color w:val="22272F"/>
                <w:sz w:val="28"/>
                <w:szCs w:val="28"/>
              </w:rPr>
              <w:t>Сведение о виде объекта культурного наследия</w:t>
            </w:r>
          </w:p>
        </w:tc>
        <w:tc>
          <w:tcPr>
            <w:tcW w:w="6373" w:type="dxa"/>
          </w:tcPr>
          <w:p w14:paraId="6F3016C1" w14:textId="0FAF4749" w:rsidR="00FF6A40" w:rsidRPr="00037093" w:rsidRDefault="00FF6A40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>
              <w:rPr>
                <w:color w:val="22272F"/>
                <w:sz w:val="28"/>
                <w:szCs w:val="28"/>
              </w:rPr>
              <w:t>Памятник</w:t>
            </w:r>
          </w:p>
        </w:tc>
      </w:tr>
      <w:tr w:rsidR="00FF6A40" w14:paraId="16BFAE49" w14:textId="77777777" w:rsidTr="00FF6A40">
        <w:tc>
          <w:tcPr>
            <w:tcW w:w="2972" w:type="dxa"/>
          </w:tcPr>
          <w:p w14:paraId="796AB7F8" w14:textId="63FCEBF8" w:rsidR="00FF6A40" w:rsidRDefault="00FF6A40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>
              <w:rPr>
                <w:color w:val="22272F"/>
                <w:sz w:val="28"/>
                <w:szCs w:val="28"/>
              </w:rPr>
              <w:t>Сведения о постановке на государственную охрану</w:t>
            </w:r>
          </w:p>
        </w:tc>
        <w:tc>
          <w:tcPr>
            <w:tcW w:w="6373" w:type="dxa"/>
          </w:tcPr>
          <w:p w14:paraId="0E20ADFE" w14:textId="4F94274C" w:rsidR="00FF6A40" w:rsidRDefault="00FF6A40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 w:rsidRPr="00037093">
              <w:rPr>
                <w:color w:val="22272F"/>
                <w:sz w:val="28"/>
                <w:szCs w:val="28"/>
              </w:rPr>
              <w:t>Братская могила поставлена на государственную охрану постановлением Совмина РСФСР от 04.12.1974 № 624 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 (приложение)</w:t>
            </w:r>
          </w:p>
        </w:tc>
      </w:tr>
      <w:tr w:rsidR="00FF6A40" w14:paraId="30629ACC" w14:textId="77777777" w:rsidTr="00FF6A40">
        <w:tc>
          <w:tcPr>
            <w:tcW w:w="2972" w:type="dxa"/>
          </w:tcPr>
          <w:p w14:paraId="528DE529" w14:textId="63CB6DD2" w:rsidR="00FF6A40" w:rsidRDefault="00FF6A40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>
              <w:rPr>
                <w:color w:val="22272F"/>
                <w:sz w:val="28"/>
                <w:szCs w:val="28"/>
              </w:rPr>
              <w:t xml:space="preserve">Сведения о регистрационном номере в </w:t>
            </w:r>
            <w:r w:rsidRPr="00037093">
              <w:rPr>
                <w:color w:val="22272F"/>
                <w:sz w:val="28"/>
                <w:szCs w:val="28"/>
              </w:rPr>
              <w:t>едином государственном реестре объектов культурного наследия (памятников истории и культуры) народов Российской Федерации</w:t>
            </w:r>
          </w:p>
        </w:tc>
        <w:tc>
          <w:tcPr>
            <w:tcW w:w="6373" w:type="dxa"/>
          </w:tcPr>
          <w:p w14:paraId="289D2A0A" w14:textId="5FB4D616" w:rsidR="00FF6A40" w:rsidRDefault="00FF6A40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 w:rsidRPr="00037093">
              <w:rPr>
                <w:color w:val="22272F"/>
                <w:sz w:val="28"/>
                <w:szCs w:val="28"/>
              </w:rPr>
              <w:t>Приказом Министерства культуры Российской Федерации от № зарегистрирован в едином государственном реестре объектов культурного наследия (памятников истории и культуры) народов Российской Федерации с присвоением регистрационного номера 061510393720006 (приложение)</w:t>
            </w:r>
          </w:p>
        </w:tc>
      </w:tr>
      <w:tr w:rsidR="00FF6A40" w14:paraId="049CFB24" w14:textId="77777777" w:rsidTr="00FF6A40">
        <w:tc>
          <w:tcPr>
            <w:tcW w:w="2972" w:type="dxa"/>
          </w:tcPr>
          <w:p w14:paraId="51D963CB" w14:textId="7E4BB7F5" w:rsidR="00FF6A40" w:rsidRDefault="00FF6A40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>
              <w:rPr>
                <w:color w:val="22272F"/>
                <w:sz w:val="28"/>
                <w:szCs w:val="28"/>
              </w:rPr>
              <w:t>Сведения о ранее установленных информационных щитах</w:t>
            </w:r>
          </w:p>
        </w:tc>
        <w:tc>
          <w:tcPr>
            <w:tcW w:w="6373" w:type="dxa"/>
          </w:tcPr>
          <w:p w14:paraId="1BD63ADD" w14:textId="322B27F0" w:rsidR="00FF6A40" w:rsidRDefault="00632DCC" w:rsidP="00C12CF5">
            <w:pPr>
              <w:pStyle w:val="s1"/>
              <w:jc w:val="both"/>
              <w:rPr>
                <w:color w:val="22272F"/>
                <w:sz w:val="28"/>
                <w:szCs w:val="28"/>
              </w:rPr>
            </w:pPr>
            <w:r>
              <w:rPr>
                <w:color w:val="22272F"/>
                <w:sz w:val="28"/>
                <w:szCs w:val="28"/>
              </w:rPr>
              <w:t>На Братской могиле</w:t>
            </w:r>
            <w:r w:rsidR="00E75763">
              <w:rPr>
                <w:color w:val="22272F"/>
                <w:sz w:val="28"/>
                <w:szCs w:val="28"/>
              </w:rPr>
              <w:t xml:space="preserve"> в 2016 году установлен информационный щит в виде отдельной конструкции, который демонтирован при реконструкции Мемориал</w:t>
            </w:r>
            <w:r w:rsidR="00A45C74">
              <w:rPr>
                <w:color w:val="22272F"/>
                <w:sz w:val="28"/>
                <w:szCs w:val="28"/>
              </w:rPr>
              <w:t>ьного комплекса</w:t>
            </w:r>
            <w:r w:rsidR="00E75763">
              <w:rPr>
                <w:color w:val="22272F"/>
                <w:sz w:val="28"/>
                <w:szCs w:val="28"/>
              </w:rPr>
              <w:t xml:space="preserve"> «Слава» в 2020 году</w:t>
            </w:r>
            <w:r>
              <w:rPr>
                <w:color w:val="22272F"/>
                <w:sz w:val="28"/>
                <w:szCs w:val="28"/>
              </w:rPr>
              <w:t xml:space="preserve"> </w:t>
            </w:r>
          </w:p>
        </w:tc>
      </w:tr>
    </w:tbl>
    <w:p w14:paraId="39872089" w14:textId="77777777" w:rsidR="00C12CF5" w:rsidRPr="00037093" w:rsidRDefault="00C12CF5" w:rsidP="00037093">
      <w:pPr>
        <w:pStyle w:val="Default"/>
        <w:jc w:val="both"/>
        <w:rPr>
          <w:sz w:val="20"/>
          <w:szCs w:val="20"/>
        </w:rPr>
      </w:pPr>
    </w:p>
    <w:p w14:paraId="623ED173" w14:textId="5E8E128F" w:rsidR="00FF6A40" w:rsidRDefault="00FF6A40">
      <w:pPr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</w:pPr>
      <w:r>
        <w:rPr>
          <w:color w:val="22272F"/>
          <w:sz w:val="23"/>
          <w:szCs w:val="23"/>
        </w:rPr>
        <w:br w:type="page"/>
      </w:r>
    </w:p>
    <w:p w14:paraId="0B6ACF65" w14:textId="41C230A7" w:rsidR="00C12CF5" w:rsidRPr="00FF6A40" w:rsidRDefault="00FF6A40" w:rsidP="00E2166A">
      <w:pPr>
        <w:pStyle w:val="s1"/>
        <w:shd w:val="clear" w:color="auto" w:fill="FFFFFF"/>
        <w:jc w:val="center"/>
        <w:rPr>
          <w:color w:val="22272F"/>
          <w:sz w:val="28"/>
          <w:szCs w:val="28"/>
        </w:rPr>
      </w:pPr>
      <w:r w:rsidRPr="00FF6A40">
        <w:rPr>
          <w:color w:val="22272F"/>
          <w:sz w:val="28"/>
          <w:szCs w:val="28"/>
        </w:rPr>
        <w:lastRenderedPageBreak/>
        <w:t xml:space="preserve">Раздел </w:t>
      </w:r>
      <w:r w:rsidRPr="00FF6A40">
        <w:rPr>
          <w:color w:val="22272F"/>
          <w:sz w:val="28"/>
          <w:szCs w:val="28"/>
          <w:lang w:val="en-US"/>
        </w:rPr>
        <w:t>II</w:t>
      </w:r>
      <w:r w:rsidRPr="00FF6A40">
        <w:rPr>
          <w:color w:val="22272F"/>
          <w:sz w:val="28"/>
          <w:szCs w:val="28"/>
        </w:rPr>
        <w:t>. Эскизное предложение информационной надписи и обозначения</w:t>
      </w:r>
    </w:p>
    <w:p w14:paraId="587E29F9" w14:textId="15027D44" w:rsidR="00FF6A40" w:rsidRDefault="002B1B75" w:rsidP="002B1B75">
      <w:pPr>
        <w:pStyle w:val="s1"/>
        <w:shd w:val="clear" w:color="auto" w:fill="FFFFFF"/>
        <w:ind w:firstLine="993"/>
        <w:jc w:val="both"/>
        <w:rPr>
          <w:color w:val="22272F"/>
          <w:sz w:val="28"/>
          <w:szCs w:val="28"/>
        </w:rPr>
      </w:pPr>
      <w:r w:rsidRPr="002B1B75">
        <w:rPr>
          <w:color w:val="22272F"/>
          <w:sz w:val="28"/>
          <w:szCs w:val="28"/>
        </w:rPr>
        <w:t xml:space="preserve">Братская могила советских воинов, павших в 1942 г. в годы Великой Отечественной войны 1941 - 1945 гг. расположена по адресу Республика Ингушетия, г. </w:t>
      </w:r>
      <w:proofErr w:type="spellStart"/>
      <w:r w:rsidRPr="002B1B75">
        <w:rPr>
          <w:color w:val="22272F"/>
          <w:sz w:val="28"/>
          <w:szCs w:val="28"/>
        </w:rPr>
        <w:t>Малгобек</w:t>
      </w:r>
      <w:proofErr w:type="spellEnd"/>
      <w:r w:rsidRPr="002B1B75">
        <w:rPr>
          <w:color w:val="22272F"/>
          <w:sz w:val="28"/>
          <w:szCs w:val="28"/>
        </w:rPr>
        <w:t xml:space="preserve">, Парк культуры и отдых имени Серго, на территории </w:t>
      </w:r>
      <w:r w:rsidRPr="002B1B75">
        <w:rPr>
          <w:sz w:val="28"/>
          <w:szCs w:val="28"/>
        </w:rPr>
        <w:t>Мемориал</w:t>
      </w:r>
      <w:r w:rsidR="00E75763">
        <w:rPr>
          <w:sz w:val="28"/>
          <w:szCs w:val="28"/>
        </w:rPr>
        <w:t>ьн</w:t>
      </w:r>
      <w:r w:rsidR="00691423">
        <w:rPr>
          <w:sz w:val="28"/>
          <w:szCs w:val="28"/>
        </w:rPr>
        <w:t>ого</w:t>
      </w:r>
      <w:r w:rsidR="00E75763">
        <w:rPr>
          <w:sz w:val="28"/>
          <w:szCs w:val="28"/>
        </w:rPr>
        <w:t xml:space="preserve"> </w:t>
      </w:r>
      <w:proofErr w:type="spellStart"/>
      <w:r w:rsidR="00E75763">
        <w:rPr>
          <w:sz w:val="28"/>
          <w:szCs w:val="28"/>
        </w:rPr>
        <w:t>комплек</w:t>
      </w:r>
      <w:r w:rsidR="00691423">
        <w:rPr>
          <w:sz w:val="28"/>
          <w:szCs w:val="28"/>
        </w:rPr>
        <w:t>а</w:t>
      </w:r>
      <w:r w:rsidR="00E75763">
        <w:rPr>
          <w:sz w:val="28"/>
          <w:szCs w:val="28"/>
        </w:rPr>
        <w:t>с</w:t>
      </w:r>
      <w:proofErr w:type="spellEnd"/>
      <w:r w:rsidRPr="002B1B75">
        <w:rPr>
          <w:sz w:val="28"/>
          <w:szCs w:val="28"/>
        </w:rPr>
        <w:t xml:space="preserve"> «Слава»</w:t>
      </w:r>
      <w:r>
        <w:rPr>
          <w:sz w:val="28"/>
          <w:szCs w:val="28"/>
        </w:rPr>
        <w:t xml:space="preserve">. Данный памятник представляет собой захоронение воинов, </w:t>
      </w:r>
      <w:r w:rsidRPr="002B1B75">
        <w:rPr>
          <w:color w:val="22272F"/>
          <w:sz w:val="28"/>
          <w:szCs w:val="28"/>
        </w:rPr>
        <w:t>павших в 1942 г. в годы Великой Отечественной войны</w:t>
      </w:r>
      <w:r>
        <w:rPr>
          <w:color w:val="22272F"/>
          <w:sz w:val="28"/>
          <w:szCs w:val="28"/>
        </w:rPr>
        <w:t>. Захоронения расположены на двух участках, расположенных друг против друга</w:t>
      </w:r>
      <w:r w:rsidR="00787156">
        <w:rPr>
          <w:color w:val="22272F"/>
          <w:sz w:val="28"/>
          <w:szCs w:val="28"/>
        </w:rPr>
        <w:t xml:space="preserve"> (рис. 1)</w:t>
      </w:r>
      <w:r>
        <w:rPr>
          <w:color w:val="22272F"/>
          <w:sz w:val="28"/>
          <w:szCs w:val="28"/>
        </w:rPr>
        <w:t xml:space="preserve"> Перед захоронениями расположены сооружения в виде стен</w:t>
      </w:r>
      <w:r w:rsidR="00CB0CAB">
        <w:rPr>
          <w:color w:val="22272F"/>
          <w:sz w:val="28"/>
          <w:szCs w:val="28"/>
        </w:rPr>
        <w:t>,</w:t>
      </w:r>
      <w:r>
        <w:rPr>
          <w:color w:val="22272F"/>
          <w:sz w:val="28"/>
          <w:szCs w:val="28"/>
        </w:rPr>
        <w:t xml:space="preserve"> на которые нанесены фамилии павших воинов.</w:t>
      </w:r>
    </w:p>
    <w:p w14:paraId="03539E36" w14:textId="654DA618" w:rsidR="00CB0CAB" w:rsidRPr="002B1B75" w:rsidRDefault="00CB0CAB" w:rsidP="002B1B75">
      <w:pPr>
        <w:pStyle w:val="s1"/>
        <w:shd w:val="clear" w:color="auto" w:fill="FFFFFF"/>
        <w:ind w:firstLine="993"/>
        <w:jc w:val="both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 xml:space="preserve">Исходя из конструктивных характеристик памятника </w:t>
      </w:r>
      <w:r w:rsidR="00FE0BF1">
        <w:rPr>
          <w:color w:val="22272F"/>
          <w:sz w:val="28"/>
          <w:szCs w:val="28"/>
        </w:rPr>
        <w:t>и наличия двух отдельных участков захоронения</w:t>
      </w:r>
      <w:r w:rsidR="00E75763">
        <w:rPr>
          <w:color w:val="22272F"/>
          <w:sz w:val="28"/>
          <w:szCs w:val="28"/>
        </w:rPr>
        <w:t xml:space="preserve"> информационная надпись устанавливается в виде </w:t>
      </w:r>
      <w:r w:rsidR="00FE0BF1">
        <w:rPr>
          <w:color w:val="22272F"/>
          <w:sz w:val="28"/>
          <w:szCs w:val="28"/>
        </w:rPr>
        <w:t>информационн</w:t>
      </w:r>
      <w:r w:rsidR="00E75763">
        <w:rPr>
          <w:color w:val="22272F"/>
          <w:sz w:val="28"/>
          <w:szCs w:val="28"/>
        </w:rPr>
        <w:t>ого</w:t>
      </w:r>
      <w:r w:rsidR="00FE0BF1">
        <w:rPr>
          <w:color w:val="22272F"/>
          <w:sz w:val="28"/>
          <w:szCs w:val="28"/>
        </w:rPr>
        <w:t xml:space="preserve"> щит</w:t>
      </w:r>
      <w:r w:rsidR="00E75763">
        <w:rPr>
          <w:color w:val="22272F"/>
          <w:sz w:val="28"/>
          <w:szCs w:val="28"/>
        </w:rPr>
        <w:t>а</w:t>
      </w:r>
      <w:r w:rsidR="00FE0BF1">
        <w:rPr>
          <w:color w:val="22272F"/>
          <w:sz w:val="28"/>
          <w:szCs w:val="28"/>
        </w:rPr>
        <w:t xml:space="preserve"> на отдельно стоящей конструкции</w:t>
      </w:r>
    </w:p>
    <w:p w14:paraId="57E0BE4B" w14:textId="237FA00D" w:rsidR="00B62531" w:rsidRDefault="00BE319B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  <w:r>
        <w:rPr>
          <w:noProof/>
        </w:rPr>
        <w:drawing>
          <wp:inline distT="0" distB="0" distL="0" distR="0" wp14:anchorId="3E440A3E" wp14:editId="5FA17723">
            <wp:extent cx="5940425" cy="3340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8D0D" w14:textId="77777777" w:rsidR="00BE319B" w:rsidRPr="004D27F4" w:rsidRDefault="00BE319B" w:rsidP="00BE319B">
      <w:pPr>
        <w:pStyle w:val="s1"/>
        <w:shd w:val="clear" w:color="auto" w:fill="FFFFFF"/>
        <w:jc w:val="both"/>
        <w:rPr>
          <w:color w:val="22272F"/>
        </w:rPr>
      </w:pPr>
      <w:r w:rsidRPr="004D27F4">
        <w:rPr>
          <w:color w:val="22272F"/>
        </w:rPr>
        <w:t>Рис. 1</w:t>
      </w:r>
    </w:p>
    <w:p w14:paraId="3309F145" w14:textId="5225B274" w:rsidR="00B62531" w:rsidRDefault="00B62531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</w:p>
    <w:p w14:paraId="1B4C4C68" w14:textId="591BEB66" w:rsidR="00B62531" w:rsidRDefault="00B62531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</w:p>
    <w:p w14:paraId="1F229C0C" w14:textId="0DC932BB" w:rsidR="00B62531" w:rsidRDefault="00B62531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</w:p>
    <w:p w14:paraId="7AABF683" w14:textId="321D03D7" w:rsidR="00B62531" w:rsidRDefault="00B62531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</w:p>
    <w:p w14:paraId="1E291983" w14:textId="72115B88" w:rsidR="00B62531" w:rsidRDefault="00B62531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</w:p>
    <w:p w14:paraId="4AB2927E" w14:textId="77777777" w:rsidR="00D81B37" w:rsidRDefault="00D81B37" w:rsidP="00072A8F">
      <w:pPr>
        <w:pStyle w:val="ac"/>
        <w:ind w:right="283"/>
        <w:jc w:val="center"/>
        <w:rPr>
          <w:rFonts w:ascii="Times New Roman" w:hAnsi="Times New Roman" w:cs="Times New Roman"/>
          <w:b/>
          <w:color w:val="22272F"/>
          <w:sz w:val="28"/>
          <w:szCs w:val="28"/>
        </w:rPr>
      </w:pPr>
      <w:bookmarkStart w:id="0" w:name="OLE_LINK5"/>
      <w:bookmarkStart w:id="1" w:name="OLE_LINK6"/>
      <w:bookmarkStart w:id="2" w:name="OLE_LINK7"/>
    </w:p>
    <w:p w14:paraId="16DEB907" w14:textId="77777777" w:rsidR="00D81B37" w:rsidRDefault="00D81B37" w:rsidP="00072A8F">
      <w:pPr>
        <w:pStyle w:val="ac"/>
        <w:ind w:right="283"/>
        <w:jc w:val="center"/>
        <w:rPr>
          <w:rFonts w:ascii="Times New Roman" w:hAnsi="Times New Roman" w:cs="Times New Roman"/>
          <w:b/>
          <w:color w:val="22272F"/>
          <w:sz w:val="28"/>
          <w:szCs w:val="28"/>
        </w:rPr>
      </w:pPr>
    </w:p>
    <w:p w14:paraId="64C129D2" w14:textId="77777777" w:rsidR="00D81B37" w:rsidRDefault="00D81B37" w:rsidP="00072A8F">
      <w:pPr>
        <w:pStyle w:val="ac"/>
        <w:ind w:right="283"/>
        <w:jc w:val="center"/>
        <w:rPr>
          <w:rFonts w:ascii="Times New Roman" w:hAnsi="Times New Roman" w:cs="Times New Roman"/>
          <w:b/>
          <w:color w:val="22272F"/>
          <w:sz w:val="28"/>
          <w:szCs w:val="28"/>
        </w:rPr>
      </w:pPr>
    </w:p>
    <w:p w14:paraId="60D4CA27" w14:textId="77777777" w:rsidR="00D81B37" w:rsidRDefault="00D81B37" w:rsidP="00072A8F">
      <w:pPr>
        <w:pStyle w:val="ac"/>
        <w:ind w:right="283"/>
        <w:jc w:val="center"/>
        <w:rPr>
          <w:rFonts w:ascii="Times New Roman" w:hAnsi="Times New Roman" w:cs="Times New Roman"/>
          <w:b/>
          <w:color w:val="22272F"/>
          <w:sz w:val="28"/>
          <w:szCs w:val="28"/>
        </w:rPr>
      </w:pPr>
    </w:p>
    <w:p w14:paraId="0FA04992" w14:textId="77777777" w:rsidR="00D81B37" w:rsidRDefault="00D81B37" w:rsidP="00072A8F">
      <w:pPr>
        <w:pStyle w:val="ac"/>
        <w:ind w:right="283"/>
        <w:jc w:val="center"/>
        <w:rPr>
          <w:rFonts w:ascii="Times New Roman" w:hAnsi="Times New Roman" w:cs="Times New Roman"/>
          <w:b/>
          <w:color w:val="22272F"/>
          <w:sz w:val="28"/>
          <w:szCs w:val="28"/>
        </w:rPr>
      </w:pPr>
    </w:p>
    <w:p w14:paraId="2C7D5692" w14:textId="77777777" w:rsidR="00D81B37" w:rsidRDefault="00D81B37" w:rsidP="00072A8F">
      <w:pPr>
        <w:pStyle w:val="ac"/>
        <w:ind w:right="283"/>
        <w:jc w:val="center"/>
        <w:rPr>
          <w:rFonts w:ascii="Times New Roman" w:hAnsi="Times New Roman" w:cs="Times New Roman"/>
          <w:b/>
          <w:color w:val="22272F"/>
          <w:sz w:val="28"/>
          <w:szCs w:val="28"/>
        </w:rPr>
      </w:pPr>
    </w:p>
    <w:p w14:paraId="30A22E3C" w14:textId="13332774" w:rsidR="00072A8F" w:rsidRPr="00072A8F" w:rsidRDefault="00CF60D3" w:rsidP="00072A8F">
      <w:pPr>
        <w:pStyle w:val="ac"/>
        <w:ind w:right="283"/>
        <w:jc w:val="center"/>
        <w:rPr>
          <w:rFonts w:ascii="Times New Roman" w:hAnsi="Times New Roman" w:cs="Times New Roman"/>
          <w:b/>
          <w:color w:val="22272F"/>
          <w:sz w:val="28"/>
          <w:szCs w:val="28"/>
        </w:rPr>
      </w:pPr>
      <w:r>
        <w:rPr>
          <w:rFonts w:ascii="Times New Roman" w:hAnsi="Times New Roman" w:cs="Times New Roman"/>
          <w:b/>
          <w:color w:val="22272F"/>
          <w:sz w:val="28"/>
          <w:szCs w:val="28"/>
        </w:rPr>
        <w:t>Э</w:t>
      </w:r>
      <w:r w:rsidR="00072A8F">
        <w:rPr>
          <w:rFonts w:ascii="Times New Roman" w:hAnsi="Times New Roman" w:cs="Times New Roman"/>
          <w:b/>
          <w:color w:val="22272F"/>
          <w:sz w:val="28"/>
          <w:szCs w:val="28"/>
        </w:rPr>
        <w:t>скизный</w:t>
      </w:r>
      <w:r w:rsidR="00072A8F" w:rsidRPr="00072A8F">
        <w:rPr>
          <w:rFonts w:ascii="Times New Roman" w:hAnsi="Times New Roman" w:cs="Times New Roman"/>
          <w:b/>
          <w:color w:val="22272F"/>
          <w:sz w:val="28"/>
          <w:szCs w:val="28"/>
        </w:rPr>
        <w:t xml:space="preserve"> </w:t>
      </w:r>
      <w:bookmarkStart w:id="3" w:name="OLE_LINK3"/>
      <w:bookmarkStart w:id="4" w:name="OLE_LINK4"/>
      <w:r w:rsidR="00072A8F" w:rsidRPr="00072A8F">
        <w:rPr>
          <w:rFonts w:ascii="Times New Roman" w:hAnsi="Times New Roman" w:cs="Times New Roman"/>
          <w:b/>
          <w:color w:val="22272F"/>
          <w:sz w:val="28"/>
          <w:szCs w:val="28"/>
        </w:rPr>
        <w:t>проект информационной надписи на объекте культурного наследия «Братская могила советских воинов, павших в 1942 г. в годы Великой Отечественной войны 1941 - 1945 гг.»</w:t>
      </w:r>
      <w:bookmarkEnd w:id="3"/>
      <w:bookmarkEnd w:id="4"/>
    </w:p>
    <w:bookmarkEnd w:id="0"/>
    <w:bookmarkEnd w:id="1"/>
    <w:bookmarkEnd w:id="2"/>
    <w:p w14:paraId="07967E94" w14:textId="57C7FBC9" w:rsidR="00072A8F" w:rsidRDefault="00072A8F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</w:p>
    <w:p w14:paraId="4DB25035" w14:textId="2E810350" w:rsidR="00CF60D3" w:rsidRDefault="00CF60D3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  <w:r>
        <w:rPr>
          <w:noProof/>
        </w:rPr>
        <w:drawing>
          <wp:inline distT="0" distB="0" distL="0" distR="0" wp14:anchorId="3123271C" wp14:editId="0C259FE6">
            <wp:extent cx="5939616" cy="4247535"/>
            <wp:effectExtent l="0" t="0" r="444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6" b="5739"/>
                    <a:stretch/>
                  </pic:blipFill>
                  <pic:spPr bwMode="auto">
                    <a:xfrm>
                      <a:off x="0" y="0"/>
                      <a:ext cx="5940425" cy="424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F8EA8" w14:textId="75D09FA4" w:rsidR="00CF60D3" w:rsidRDefault="00CF60D3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</w:p>
    <w:p w14:paraId="5F8943E6" w14:textId="77777777" w:rsidR="00CF60D3" w:rsidRDefault="00CF60D3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</w:p>
    <w:p w14:paraId="0DB65744" w14:textId="65C4E8F6" w:rsidR="00B62531" w:rsidRDefault="00B62531" w:rsidP="00C12CF5">
      <w:pPr>
        <w:pStyle w:val="s1"/>
        <w:shd w:val="clear" w:color="auto" w:fill="FFFFFF"/>
        <w:jc w:val="both"/>
        <w:rPr>
          <w:color w:val="22272F"/>
          <w:sz w:val="28"/>
          <w:szCs w:val="28"/>
        </w:rPr>
      </w:pPr>
    </w:p>
    <w:p w14:paraId="25D81FE8" w14:textId="7E1EFDAB" w:rsidR="00072A8F" w:rsidRPr="004D27F4" w:rsidRDefault="00072A8F">
      <w:pP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4D27F4">
        <w:rPr>
          <w:rFonts w:ascii="Times New Roman" w:hAnsi="Times New Roman" w:cs="Times New Roman"/>
          <w:color w:val="22272F"/>
          <w:sz w:val="24"/>
          <w:szCs w:val="24"/>
        </w:rPr>
        <w:br w:type="page"/>
      </w:r>
    </w:p>
    <w:p w14:paraId="57FBBFEF" w14:textId="6157423D" w:rsidR="00B62531" w:rsidRPr="00072A8F" w:rsidRDefault="00072A8F" w:rsidP="00072A8F">
      <w:pPr>
        <w:pStyle w:val="s1"/>
        <w:shd w:val="clear" w:color="auto" w:fill="FFFFFF"/>
        <w:jc w:val="center"/>
        <w:rPr>
          <w:color w:val="22272F"/>
          <w:sz w:val="28"/>
          <w:szCs w:val="28"/>
        </w:rPr>
      </w:pPr>
      <w:r w:rsidRPr="00072A8F">
        <w:rPr>
          <w:color w:val="22272F"/>
          <w:sz w:val="28"/>
          <w:szCs w:val="28"/>
        </w:rPr>
        <w:lastRenderedPageBreak/>
        <w:t xml:space="preserve">Раздел </w:t>
      </w:r>
      <w:r w:rsidRPr="00072A8F">
        <w:rPr>
          <w:color w:val="22272F"/>
          <w:sz w:val="28"/>
          <w:szCs w:val="28"/>
          <w:lang w:val="en-US"/>
        </w:rPr>
        <w:t>III</w:t>
      </w:r>
      <w:r w:rsidRPr="00072A8F">
        <w:rPr>
          <w:color w:val="22272F"/>
          <w:sz w:val="28"/>
          <w:szCs w:val="28"/>
        </w:rPr>
        <w:t>. Технические характеристики информационной надписи и обозначения</w:t>
      </w:r>
    </w:p>
    <w:p w14:paraId="6967C0DC" w14:textId="77777777" w:rsidR="00072A8F" w:rsidRPr="00072A8F" w:rsidRDefault="00072A8F" w:rsidP="00072A8F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  <w:r w:rsidRPr="00072A8F">
        <w:rPr>
          <w:color w:val="22272F"/>
          <w:sz w:val="28"/>
          <w:szCs w:val="28"/>
        </w:rPr>
        <w:t>Информационная надпись изготавливается в виде прямоугольной пластины с нанесением на нее надписей и обозначений методом, обеспечивающим их хорошую различимость, читаемость и длительную сохранность.</w:t>
      </w:r>
    </w:p>
    <w:p w14:paraId="4C5EAAF0" w14:textId="6A3130C7" w:rsidR="00072A8F" w:rsidRPr="00072A8F" w:rsidRDefault="00072A8F" w:rsidP="00072A8F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  <w:r w:rsidRPr="00072A8F">
        <w:rPr>
          <w:color w:val="22272F"/>
          <w:sz w:val="28"/>
          <w:szCs w:val="28"/>
        </w:rPr>
        <w:t xml:space="preserve">Пластина должна иметь технически надежное крепление, исключающее возможность разрушения или уничтожения объекта культурного наследия и обеспечивающее прочность установки на нем информационных надписей и обозначений с учетом возможных динамических нагрузок. </w:t>
      </w:r>
    </w:p>
    <w:p w14:paraId="3155F5A3" w14:textId="3A194686" w:rsidR="00072A8F" w:rsidRDefault="00072A8F" w:rsidP="00072A8F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  <w:r w:rsidRPr="00072A8F">
        <w:rPr>
          <w:color w:val="22272F"/>
          <w:sz w:val="28"/>
          <w:szCs w:val="28"/>
        </w:rPr>
        <w:t>Материал пластины, метод нанесения на нее надписей и обозначений, а также крепление должны быть устойчивыми к неблагоприятным воздействиям окружающей среды, в том числе климатическим и коррозионным, а также иметь защитные свойства для предотвращения или оперативного исправления негативных воздействий, в том числе совершения хулиганских действий и актов вандализма, расклейки объявлений, нанесения несанкционированных надписей и изображений.</w:t>
      </w:r>
    </w:p>
    <w:p w14:paraId="6BB3666F" w14:textId="75EA7E24" w:rsidR="00FC2583" w:rsidRDefault="00FC2583" w:rsidP="00072A8F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В качестве такой пластины предлагается гранитная плита</w:t>
      </w:r>
      <w:r w:rsidR="004D27F4">
        <w:rPr>
          <w:color w:val="22272F"/>
          <w:sz w:val="28"/>
          <w:szCs w:val="28"/>
        </w:rPr>
        <w:t xml:space="preserve"> </w:t>
      </w:r>
      <w:r w:rsidR="004D27F4" w:rsidRPr="00072A8F">
        <w:rPr>
          <w:color w:val="22272F"/>
          <w:sz w:val="28"/>
          <w:szCs w:val="28"/>
        </w:rPr>
        <w:t>Размер пластины 1 м на 0,52-0,54 м.</w:t>
      </w:r>
      <w:r w:rsidR="009C75E3">
        <w:rPr>
          <w:color w:val="22272F"/>
          <w:sz w:val="28"/>
          <w:szCs w:val="28"/>
        </w:rPr>
        <w:t xml:space="preserve">, толщина </w:t>
      </w:r>
      <w:r w:rsidR="009C75E3" w:rsidRPr="009C75E3">
        <w:rPr>
          <w:color w:val="22272F"/>
          <w:sz w:val="28"/>
          <w:szCs w:val="28"/>
          <w:u w:val="single"/>
        </w:rPr>
        <w:t>40</w:t>
      </w:r>
      <w:r w:rsidR="004D27F4">
        <w:rPr>
          <w:color w:val="22272F"/>
          <w:sz w:val="28"/>
          <w:szCs w:val="28"/>
        </w:rPr>
        <w:t xml:space="preserve"> мм., масса </w:t>
      </w:r>
      <w:r w:rsidR="009C75E3" w:rsidRPr="009C75E3">
        <w:rPr>
          <w:color w:val="22272F"/>
          <w:sz w:val="28"/>
          <w:szCs w:val="28"/>
          <w:u w:val="single"/>
        </w:rPr>
        <w:t>58</w:t>
      </w:r>
      <w:r w:rsidR="004D27F4">
        <w:rPr>
          <w:color w:val="22272F"/>
          <w:sz w:val="28"/>
          <w:szCs w:val="28"/>
        </w:rPr>
        <w:t xml:space="preserve"> кг.</w:t>
      </w:r>
      <w:r>
        <w:rPr>
          <w:color w:val="22272F"/>
          <w:sz w:val="28"/>
          <w:szCs w:val="28"/>
        </w:rPr>
        <w:t xml:space="preserve"> Надпись</w:t>
      </w:r>
      <w:r w:rsidR="004D27F4">
        <w:rPr>
          <w:color w:val="22272F"/>
          <w:sz w:val="28"/>
          <w:szCs w:val="28"/>
        </w:rPr>
        <w:t xml:space="preserve"> (рис. 2)</w:t>
      </w:r>
      <w:r>
        <w:rPr>
          <w:color w:val="22272F"/>
          <w:sz w:val="28"/>
          <w:szCs w:val="28"/>
        </w:rPr>
        <w:t xml:space="preserve"> наносится методом гравировки.</w:t>
      </w:r>
    </w:p>
    <w:p w14:paraId="76B3503A" w14:textId="744F2149" w:rsidR="00FC2583" w:rsidRPr="00072A8F" w:rsidRDefault="00FC2583" w:rsidP="00072A8F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Для герба изготавливается отдельная пластина из металла</w:t>
      </w:r>
      <w:r w:rsidR="004D27F4">
        <w:rPr>
          <w:color w:val="22272F"/>
          <w:sz w:val="28"/>
          <w:szCs w:val="28"/>
        </w:rPr>
        <w:t xml:space="preserve"> устойчивого к внешним воздействиям</w:t>
      </w:r>
      <w:r>
        <w:rPr>
          <w:color w:val="22272F"/>
          <w:sz w:val="28"/>
          <w:szCs w:val="28"/>
        </w:rPr>
        <w:t xml:space="preserve"> с нанесением изображения герба Российской Федерации из лакокрасочного материала. </w:t>
      </w:r>
    </w:p>
    <w:p w14:paraId="634E81D2" w14:textId="30AE8435" w:rsidR="00A14230" w:rsidRDefault="00A14230" w:rsidP="00072A8F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</w:p>
    <w:tbl>
      <w:tblPr>
        <w:tblW w:w="1020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101"/>
        <w:gridCol w:w="5106"/>
      </w:tblGrid>
      <w:tr w:rsidR="00072A8F" w:rsidRPr="00A67813" w14:paraId="2108E830" w14:textId="77777777" w:rsidTr="00072A8F">
        <w:trPr>
          <w:trHeight w:val="896"/>
        </w:trPr>
        <w:tc>
          <w:tcPr>
            <w:tcW w:w="10207" w:type="dxa"/>
            <w:gridSpan w:val="2"/>
          </w:tcPr>
          <w:p w14:paraId="1FB5EB19" w14:textId="4580D01E" w:rsidR="00072A8F" w:rsidRPr="00A67813" w:rsidRDefault="00072A8F" w:rsidP="004977F9">
            <w:pPr>
              <w:pStyle w:val="s1"/>
              <w:shd w:val="clear" w:color="auto" w:fill="FFFFFF"/>
              <w:ind w:firstLine="284"/>
              <w:contextualSpacing/>
              <w:jc w:val="center"/>
              <w:rPr>
                <w:color w:val="22272F"/>
                <w:sz w:val="28"/>
                <w:szCs w:val="28"/>
              </w:rPr>
            </w:pPr>
            <w:r w:rsidRPr="00FD09BD">
              <w:rPr>
                <w:noProof/>
                <w:color w:val="22272F"/>
                <w:sz w:val="28"/>
                <w:szCs w:val="28"/>
              </w:rPr>
              <w:drawing>
                <wp:inline distT="0" distB="0" distL="0" distR="0" wp14:anchorId="7A675654" wp14:editId="689C0BE2">
                  <wp:extent cx="589280" cy="709930"/>
                  <wp:effectExtent l="0" t="0" r="127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8F" w:rsidRPr="00A67813" w14:paraId="6FA5A4B0" w14:textId="77777777" w:rsidTr="00072A8F">
        <w:trPr>
          <w:trHeight w:val="2200"/>
        </w:trPr>
        <w:tc>
          <w:tcPr>
            <w:tcW w:w="5101" w:type="dxa"/>
          </w:tcPr>
          <w:p w14:paraId="6DC04590" w14:textId="77777777" w:rsidR="00072A8F" w:rsidRPr="00A67813" w:rsidRDefault="00072A8F" w:rsidP="00072A8F">
            <w:pPr>
              <w:pStyle w:val="s1"/>
              <w:shd w:val="clear" w:color="auto" w:fill="FFFFFF"/>
              <w:jc w:val="center"/>
              <w:rPr>
                <w:color w:val="22272F"/>
                <w:sz w:val="28"/>
                <w:szCs w:val="28"/>
              </w:rPr>
            </w:pPr>
            <w:bookmarkStart w:id="5" w:name="OLE_LINK22"/>
            <w:bookmarkStart w:id="6" w:name="OLE_LINK23"/>
            <w:bookmarkStart w:id="7" w:name="OLE_LINK24"/>
            <w:bookmarkStart w:id="8" w:name="OLE_LINK27"/>
            <w:r w:rsidRPr="00A67813">
              <w:rPr>
                <w:color w:val="22272F"/>
                <w:sz w:val="28"/>
                <w:szCs w:val="28"/>
              </w:rPr>
              <w:t>Памятник истории и культуры федерального значения</w:t>
            </w:r>
          </w:p>
          <w:p w14:paraId="04399423" w14:textId="77777777" w:rsidR="00072A8F" w:rsidRPr="00006537" w:rsidRDefault="00072A8F" w:rsidP="00072A8F">
            <w:pPr>
              <w:pStyle w:val="s1"/>
              <w:shd w:val="clear" w:color="auto" w:fill="FFFFFF"/>
              <w:jc w:val="center"/>
              <w:rPr>
                <w:b/>
                <w:color w:val="22272F"/>
                <w:sz w:val="28"/>
                <w:szCs w:val="28"/>
              </w:rPr>
            </w:pPr>
            <w:r w:rsidRPr="00006537">
              <w:rPr>
                <w:b/>
                <w:color w:val="22272F"/>
                <w:sz w:val="28"/>
                <w:szCs w:val="28"/>
              </w:rPr>
              <w:t>«Братская могила советских воинов, павших в 1942 г. в годы Великой Отечественной войны 1941 - 1945 гг.»</w:t>
            </w:r>
          </w:p>
          <w:bookmarkEnd w:id="5"/>
          <w:bookmarkEnd w:id="6"/>
          <w:bookmarkEnd w:id="7"/>
          <w:bookmarkEnd w:id="8"/>
          <w:p w14:paraId="2FF4A8B4" w14:textId="77777777" w:rsidR="00072A8F" w:rsidRDefault="00072A8F" w:rsidP="00072A8F">
            <w:pPr>
              <w:pStyle w:val="s1"/>
              <w:shd w:val="clear" w:color="auto" w:fill="FFFFFF"/>
              <w:jc w:val="center"/>
              <w:rPr>
                <w:color w:val="22272F"/>
                <w:sz w:val="28"/>
                <w:szCs w:val="28"/>
              </w:rPr>
            </w:pPr>
            <w:r>
              <w:rPr>
                <w:color w:val="22272F"/>
                <w:sz w:val="28"/>
                <w:szCs w:val="28"/>
              </w:rPr>
              <w:t>Охраняется государством</w:t>
            </w:r>
          </w:p>
          <w:p w14:paraId="57F8DEC0" w14:textId="77777777" w:rsidR="00072A8F" w:rsidRDefault="00072A8F" w:rsidP="00072A8F">
            <w:pPr>
              <w:pStyle w:val="s1"/>
              <w:shd w:val="clear" w:color="auto" w:fill="FFFFFF"/>
              <w:spacing w:after="0" w:afterAutospacing="0"/>
              <w:jc w:val="center"/>
              <w:rPr>
                <w:color w:val="22272F"/>
                <w:sz w:val="28"/>
                <w:szCs w:val="28"/>
              </w:rPr>
            </w:pPr>
            <w:r>
              <w:rPr>
                <w:color w:val="22272F"/>
                <w:sz w:val="28"/>
                <w:szCs w:val="28"/>
              </w:rPr>
              <w:t>Регистрационный номер</w:t>
            </w:r>
          </w:p>
          <w:p w14:paraId="01865208" w14:textId="77777777" w:rsidR="00072A8F" w:rsidRPr="00006537" w:rsidRDefault="00072A8F" w:rsidP="00072A8F">
            <w:pPr>
              <w:pStyle w:val="s1"/>
              <w:shd w:val="clear" w:color="auto" w:fill="FFFFFF"/>
              <w:jc w:val="center"/>
              <w:rPr>
                <w:color w:val="22272F"/>
                <w:sz w:val="28"/>
                <w:szCs w:val="28"/>
              </w:rPr>
            </w:pPr>
            <w:r w:rsidRPr="00006537">
              <w:rPr>
                <w:color w:val="22272F"/>
                <w:sz w:val="28"/>
                <w:szCs w:val="28"/>
              </w:rPr>
              <w:t>061510393720006</w:t>
            </w:r>
          </w:p>
        </w:tc>
        <w:tc>
          <w:tcPr>
            <w:tcW w:w="5106" w:type="dxa"/>
          </w:tcPr>
          <w:p w14:paraId="1905AE10" w14:textId="77777777" w:rsidR="00072A8F" w:rsidRPr="00A67813" w:rsidRDefault="00072A8F" w:rsidP="00072A8F">
            <w:pPr>
              <w:pStyle w:val="s1"/>
              <w:shd w:val="clear" w:color="auto" w:fill="FFFFFF"/>
              <w:jc w:val="center"/>
              <w:rPr>
                <w:color w:val="22272F"/>
                <w:sz w:val="28"/>
                <w:szCs w:val="28"/>
              </w:rPr>
            </w:pPr>
            <w:bookmarkStart w:id="9" w:name="OLE_LINK28"/>
            <w:bookmarkStart w:id="10" w:name="OLE_LINK29"/>
            <w:proofErr w:type="spellStart"/>
            <w:r w:rsidRPr="00A67813">
              <w:rPr>
                <w:color w:val="22272F"/>
                <w:sz w:val="28"/>
                <w:szCs w:val="28"/>
              </w:rPr>
              <w:t>Федеральни</w:t>
            </w:r>
            <w:proofErr w:type="spellEnd"/>
            <w:r w:rsidRPr="00A67813">
              <w:rPr>
                <w:color w:val="22272F"/>
                <w:sz w:val="28"/>
                <w:szCs w:val="28"/>
              </w:rPr>
              <w:t xml:space="preserve"> </w:t>
            </w:r>
            <w:proofErr w:type="spellStart"/>
            <w:r w:rsidRPr="00A67813">
              <w:rPr>
                <w:color w:val="22272F"/>
                <w:sz w:val="28"/>
                <w:szCs w:val="28"/>
              </w:rPr>
              <w:t>лоарх</w:t>
            </w:r>
            <w:proofErr w:type="spellEnd"/>
            <w:r w:rsidRPr="00A67813">
              <w:rPr>
                <w:color w:val="22272F"/>
                <w:sz w:val="28"/>
                <w:szCs w:val="28"/>
                <w:lang w:val="en-US"/>
              </w:rPr>
              <w:t>I</w:t>
            </w:r>
            <w:proofErr w:type="spellStart"/>
            <w:r w:rsidRPr="00A67813">
              <w:rPr>
                <w:color w:val="22272F"/>
                <w:sz w:val="28"/>
                <w:szCs w:val="28"/>
              </w:rPr>
              <w:t>ам</w:t>
            </w:r>
            <w:proofErr w:type="spellEnd"/>
            <w:r w:rsidRPr="00A67813">
              <w:rPr>
                <w:color w:val="22272F"/>
                <w:sz w:val="28"/>
                <w:szCs w:val="28"/>
              </w:rPr>
              <w:t xml:space="preserve"> бола </w:t>
            </w:r>
            <w:proofErr w:type="spellStart"/>
            <w:r w:rsidRPr="00A67813">
              <w:rPr>
                <w:color w:val="22272F"/>
                <w:sz w:val="28"/>
                <w:szCs w:val="28"/>
              </w:rPr>
              <w:t>истореи</w:t>
            </w:r>
            <w:proofErr w:type="spellEnd"/>
            <w:r w:rsidRPr="00A67813">
              <w:rPr>
                <w:color w:val="22272F"/>
                <w:sz w:val="28"/>
                <w:szCs w:val="28"/>
              </w:rPr>
              <w:t xml:space="preserve"> </w:t>
            </w:r>
            <w:proofErr w:type="spellStart"/>
            <w:r w:rsidRPr="00A67813">
              <w:rPr>
                <w:color w:val="22272F"/>
                <w:sz w:val="28"/>
                <w:szCs w:val="28"/>
              </w:rPr>
              <w:t>культураи</w:t>
            </w:r>
            <w:proofErr w:type="spellEnd"/>
            <w:r w:rsidRPr="00A67813">
              <w:rPr>
                <w:color w:val="22272F"/>
                <w:sz w:val="28"/>
                <w:szCs w:val="28"/>
              </w:rPr>
              <w:t xml:space="preserve"> памятник </w:t>
            </w:r>
          </w:p>
          <w:p w14:paraId="09F3554A" w14:textId="77777777" w:rsidR="00072A8F" w:rsidRPr="00006537" w:rsidRDefault="00072A8F" w:rsidP="00072A8F">
            <w:pPr>
              <w:pStyle w:val="s1"/>
              <w:shd w:val="clear" w:color="auto" w:fill="FFFFFF"/>
              <w:jc w:val="center"/>
              <w:rPr>
                <w:b/>
                <w:color w:val="22272F"/>
                <w:sz w:val="28"/>
                <w:szCs w:val="28"/>
              </w:rPr>
            </w:pPr>
            <w:r w:rsidRPr="00A67813">
              <w:rPr>
                <w:color w:val="22272F"/>
                <w:sz w:val="28"/>
                <w:szCs w:val="28"/>
              </w:rPr>
              <w:t xml:space="preserve">  </w:t>
            </w:r>
            <w:r w:rsidRPr="00006537">
              <w:rPr>
                <w:b/>
                <w:color w:val="22272F"/>
                <w:sz w:val="28"/>
                <w:szCs w:val="28"/>
              </w:rPr>
              <w:t xml:space="preserve">«1941 – 1945 </w:t>
            </w:r>
            <w:proofErr w:type="spellStart"/>
            <w:r w:rsidRPr="00006537">
              <w:rPr>
                <w:b/>
                <w:color w:val="22272F"/>
                <w:sz w:val="28"/>
                <w:szCs w:val="28"/>
              </w:rPr>
              <w:t>шш</w:t>
            </w:r>
            <w:proofErr w:type="spellEnd"/>
            <w:r w:rsidRPr="00006537">
              <w:rPr>
                <w:b/>
                <w:color w:val="22272F"/>
                <w:sz w:val="28"/>
                <w:szCs w:val="28"/>
              </w:rPr>
              <w:t xml:space="preserve">. </w:t>
            </w:r>
            <w:proofErr w:type="spellStart"/>
            <w:r w:rsidRPr="00006537">
              <w:rPr>
                <w:b/>
                <w:color w:val="22272F"/>
                <w:sz w:val="28"/>
                <w:szCs w:val="28"/>
              </w:rPr>
              <w:t>хиннача</w:t>
            </w:r>
            <w:proofErr w:type="spellEnd"/>
            <w:r w:rsidRPr="00006537">
              <w:rPr>
                <w:b/>
                <w:color w:val="22272F"/>
                <w:sz w:val="28"/>
                <w:szCs w:val="28"/>
              </w:rPr>
              <w:t xml:space="preserve"> </w:t>
            </w:r>
            <w:proofErr w:type="spellStart"/>
            <w:r w:rsidRPr="00006537">
              <w:rPr>
                <w:b/>
                <w:color w:val="22272F"/>
                <w:sz w:val="28"/>
                <w:szCs w:val="28"/>
              </w:rPr>
              <w:t>Сийлахь-боккхача</w:t>
            </w:r>
            <w:proofErr w:type="spellEnd"/>
            <w:r w:rsidRPr="00006537">
              <w:rPr>
                <w:b/>
                <w:color w:val="22272F"/>
                <w:sz w:val="28"/>
                <w:szCs w:val="28"/>
              </w:rPr>
              <w:t xml:space="preserve"> </w:t>
            </w:r>
            <w:proofErr w:type="spellStart"/>
            <w:r w:rsidRPr="00006537">
              <w:rPr>
                <w:b/>
                <w:color w:val="22272F"/>
                <w:sz w:val="28"/>
                <w:szCs w:val="28"/>
              </w:rPr>
              <w:t>Даьймехка</w:t>
            </w:r>
            <w:proofErr w:type="spellEnd"/>
            <w:r w:rsidRPr="00006537">
              <w:rPr>
                <w:b/>
                <w:color w:val="22272F"/>
                <w:sz w:val="28"/>
                <w:szCs w:val="28"/>
              </w:rPr>
              <w:t xml:space="preserve"> т</w:t>
            </w:r>
            <w:r w:rsidRPr="00006537">
              <w:rPr>
                <w:b/>
                <w:color w:val="22272F"/>
                <w:sz w:val="28"/>
                <w:szCs w:val="28"/>
                <w:lang w:val="en-US"/>
              </w:rPr>
              <w:t>I</w:t>
            </w:r>
            <w:r w:rsidRPr="00006537">
              <w:rPr>
                <w:b/>
                <w:color w:val="22272F"/>
                <w:sz w:val="28"/>
                <w:szCs w:val="28"/>
              </w:rPr>
              <w:t>ем т</w:t>
            </w:r>
            <w:r w:rsidRPr="00006537">
              <w:rPr>
                <w:b/>
                <w:color w:val="22272F"/>
                <w:sz w:val="28"/>
                <w:szCs w:val="28"/>
                <w:lang w:val="en-US"/>
              </w:rPr>
              <w:t>I</w:t>
            </w:r>
            <w:r w:rsidRPr="00006537">
              <w:rPr>
                <w:b/>
                <w:color w:val="22272F"/>
                <w:sz w:val="28"/>
                <w:szCs w:val="28"/>
              </w:rPr>
              <w:t xml:space="preserve">а 1942 ш. </w:t>
            </w:r>
            <w:proofErr w:type="spellStart"/>
            <w:r w:rsidRPr="00006537">
              <w:rPr>
                <w:b/>
                <w:color w:val="22272F"/>
                <w:sz w:val="28"/>
                <w:szCs w:val="28"/>
              </w:rPr>
              <w:t>байнача</w:t>
            </w:r>
            <w:proofErr w:type="spellEnd"/>
            <w:r w:rsidRPr="00006537">
              <w:rPr>
                <w:b/>
                <w:color w:val="22272F"/>
                <w:sz w:val="28"/>
                <w:szCs w:val="28"/>
              </w:rPr>
              <w:t xml:space="preserve"> </w:t>
            </w:r>
            <w:proofErr w:type="spellStart"/>
            <w:r w:rsidRPr="00006537">
              <w:rPr>
                <w:b/>
                <w:color w:val="22272F"/>
                <w:sz w:val="28"/>
                <w:szCs w:val="28"/>
              </w:rPr>
              <w:t>советски</w:t>
            </w:r>
            <w:proofErr w:type="spellEnd"/>
            <w:r w:rsidRPr="00006537">
              <w:rPr>
                <w:b/>
                <w:color w:val="22272F"/>
                <w:sz w:val="28"/>
                <w:szCs w:val="28"/>
              </w:rPr>
              <w:t xml:space="preserve"> т</w:t>
            </w:r>
            <w:r w:rsidRPr="00006537">
              <w:rPr>
                <w:b/>
                <w:color w:val="22272F"/>
                <w:sz w:val="28"/>
                <w:szCs w:val="28"/>
                <w:lang w:val="en-US"/>
              </w:rPr>
              <w:t>I</w:t>
            </w:r>
            <w:proofErr w:type="spellStart"/>
            <w:r w:rsidRPr="00006537">
              <w:rPr>
                <w:b/>
                <w:color w:val="22272F"/>
                <w:sz w:val="28"/>
                <w:szCs w:val="28"/>
              </w:rPr>
              <w:t>емхой</w:t>
            </w:r>
            <w:proofErr w:type="spellEnd"/>
            <w:r w:rsidRPr="00006537">
              <w:rPr>
                <w:b/>
                <w:color w:val="22272F"/>
                <w:sz w:val="28"/>
                <w:szCs w:val="28"/>
              </w:rPr>
              <w:t xml:space="preserve"> каша»</w:t>
            </w:r>
            <w:bookmarkEnd w:id="9"/>
            <w:bookmarkEnd w:id="10"/>
          </w:p>
          <w:p w14:paraId="571B9CB6" w14:textId="77777777" w:rsidR="00072A8F" w:rsidRDefault="00072A8F" w:rsidP="00072A8F">
            <w:pPr>
              <w:pStyle w:val="s1"/>
              <w:shd w:val="clear" w:color="auto" w:fill="FFFFFF"/>
              <w:ind w:hanging="114"/>
              <w:jc w:val="center"/>
              <w:rPr>
                <w:color w:val="22272F"/>
                <w:sz w:val="28"/>
                <w:szCs w:val="28"/>
              </w:rPr>
            </w:pPr>
            <w:r w:rsidRPr="00A67813">
              <w:rPr>
                <w:color w:val="22272F"/>
                <w:sz w:val="28"/>
                <w:szCs w:val="28"/>
              </w:rPr>
              <w:t>Ер пам</w:t>
            </w:r>
            <w:r>
              <w:rPr>
                <w:color w:val="22272F"/>
                <w:sz w:val="28"/>
                <w:szCs w:val="28"/>
              </w:rPr>
              <w:t xml:space="preserve">ятник </w:t>
            </w:r>
            <w:proofErr w:type="spellStart"/>
            <w:r>
              <w:rPr>
                <w:color w:val="22272F"/>
                <w:sz w:val="28"/>
                <w:szCs w:val="28"/>
              </w:rPr>
              <w:t>паччахьалкхено</w:t>
            </w:r>
            <w:proofErr w:type="spellEnd"/>
            <w:r>
              <w:rPr>
                <w:color w:val="22272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2272F"/>
                <w:sz w:val="28"/>
                <w:szCs w:val="28"/>
              </w:rPr>
              <w:t>лорадеш</w:t>
            </w:r>
            <w:proofErr w:type="spellEnd"/>
            <w:r>
              <w:rPr>
                <w:color w:val="22272F"/>
                <w:sz w:val="28"/>
                <w:szCs w:val="28"/>
              </w:rPr>
              <w:t xml:space="preserve"> да</w:t>
            </w:r>
          </w:p>
          <w:p w14:paraId="5957C360" w14:textId="77777777" w:rsidR="00072A8F" w:rsidRPr="00006537" w:rsidRDefault="00072A8F" w:rsidP="00072A8F">
            <w:pPr>
              <w:pStyle w:val="s1"/>
              <w:shd w:val="clear" w:color="auto" w:fill="FFFFFF"/>
              <w:spacing w:after="0" w:afterAutospacing="0"/>
              <w:ind w:firstLine="28"/>
              <w:jc w:val="center"/>
              <w:rPr>
                <w:color w:val="22272F"/>
                <w:sz w:val="28"/>
                <w:szCs w:val="28"/>
              </w:rPr>
            </w:pPr>
            <w:proofErr w:type="spellStart"/>
            <w:r>
              <w:rPr>
                <w:color w:val="22272F"/>
                <w:sz w:val="28"/>
                <w:szCs w:val="28"/>
              </w:rPr>
              <w:t>Регистрационни</w:t>
            </w:r>
            <w:proofErr w:type="spellEnd"/>
            <w:r>
              <w:rPr>
                <w:color w:val="22272F"/>
                <w:sz w:val="28"/>
                <w:szCs w:val="28"/>
              </w:rPr>
              <w:t xml:space="preserve"> номер</w:t>
            </w:r>
          </w:p>
          <w:p w14:paraId="16EF2686" w14:textId="77777777" w:rsidR="00072A8F" w:rsidRPr="00A67813" w:rsidRDefault="00072A8F" w:rsidP="00072A8F">
            <w:pPr>
              <w:pStyle w:val="s1"/>
              <w:shd w:val="clear" w:color="auto" w:fill="FFFFFF"/>
              <w:ind w:firstLine="28"/>
              <w:jc w:val="center"/>
              <w:rPr>
                <w:rFonts w:ascii="Journal" w:hAnsi="Journal"/>
                <w:b/>
                <w:spacing w:val="60"/>
                <w:sz w:val="28"/>
                <w:szCs w:val="28"/>
              </w:rPr>
            </w:pPr>
            <w:r w:rsidRPr="00006537">
              <w:rPr>
                <w:color w:val="22272F"/>
                <w:sz w:val="28"/>
                <w:szCs w:val="28"/>
              </w:rPr>
              <w:t>061510393720006</w:t>
            </w:r>
          </w:p>
        </w:tc>
      </w:tr>
    </w:tbl>
    <w:p w14:paraId="40ABF51D" w14:textId="1304ABE5" w:rsidR="00CF60D3" w:rsidRDefault="004D27F4" w:rsidP="00072A8F">
      <w:pPr>
        <w:pStyle w:val="ac"/>
        <w:jc w:val="both"/>
        <w:rPr>
          <w:rFonts w:ascii="Times New Roman" w:hAnsi="Times New Roman" w:cs="Times New Roman"/>
          <w:color w:val="22272F"/>
          <w:sz w:val="24"/>
          <w:szCs w:val="24"/>
        </w:rPr>
      </w:pPr>
      <w:r w:rsidRPr="004D27F4">
        <w:rPr>
          <w:rFonts w:ascii="Times New Roman" w:hAnsi="Times New Roman" w:cs="Times New Roman"/>
          <w:color w:val="22272F"/>
          <w:sz w:val="24"/>
          <w:szCs w:val="24"/>
        </w:rPr>
        <w:t>Рис. 2</w:t>
      </w:r>
    </w:p>
    <w:p w14:paraId="35433221" w14:textId="77777777" w:rsidR="00CF60D3" w:rsidRDefault="00CF60D3">
      <w:pPr>
        <w:rPr>
          <w:rFonts w:ascii="Times New Roman" w:hAnsi="Times New Roman" w:cs="Times New Roman"/>
          <w:color w:val="22272F"/>
          <w:sz w:val="24"/>
          <w:szCs w:val="24"/>
        </w:rPr>
      </w:pPr>
      <w:r>
        <w:rPr>
          <w:rFonts w:ascii="Times New Roman" w:hAnsi="Times New Roman" w:cs="Times New Roman"/>
          <w:color w:val="22272F"/>
          <w:sz w:val="24"/>
          <w:szCs w:val="24"/>
        </w:rPr>
        <w:br w:type="page"/>
      </w:r>
    </w:p>
    <w:p w14:paraId="3F5A20E5" w14:textId="77777777" w:rsidR="00D81B37" w:rsidRDefault="00D81B37" w:rsidP="00CF60D3">
      <w:pPr>
        <w:pStyle w:val="s1"/>
        <w:shd w:val="clear" w:color="auto" w:fill="FFFFFF"/>
        <w:jc w:val="center"/>
        <w:rPr>
          <w:color w:val="22272F"/>
          <w:sz w:val="28"/>
          <w:szCs w:val="28"/>
        </w:rPr>
      </w:pPr>
    </w:p>
    <w:p w14:paraId="72655F71" w14:textId="5F6EF92D" w:rsidR="00B62531" w:rsidRDefault="00CF60D3" w:rsidP="00CF60D3">
      <w:pPr>
        <w:pStyle w:val="s1"/>
        <w:shd w:val="clear" w:color="auto" w:fill="FFFFFF"/>
        <w:jc w:val="center"/>
        <w:rPr>
          <w:color w:val="22272F"/>
          <w:sz w:val="28"/>
          <w:szCs w:val="28"/>
        </w:rPr>
      </w:pPr>
      <w:r w:rsidRPr="00CF60D3">
        <w:rPr>
          <w:color w:val="22272F"/>
          <w:sz w:val="28"/>
          <w:szCs w:val="28"/>
        </w:rPr>
        <w:t>Раздел IV. Описание метода крепления информационной надписи и обозначения</w:t>
      </w:r>
    </w:p>
    <w:p w14:paraId="206C20CF" w14:textId="77777777" w:rsidR="00D81B37" w:rsidRDefault="00D81B37" w:rsidP="00CF60D3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</w:p>
    <w:p w14:paraId="41F1EDCF" w14:textId="07A1E7D9" w:rsidR="00CF60D3" w:rsidRDefault="00CF60D3" w:rsidP="00CF60D3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Гранитная плита с и</w:t>
      </w:r>
      <w:r w:rsidRPr="00072A8F">
        <w:rPr>
          <w:color w:val="22272F"/>
          <w:sz w:val="28"/>
          <w:szCs w:val="28"/>
        </w:rPr>
        <w:t>нформационн</w:t>
      </w:r>
      <w:r>
        <w:rPr>
          <w:color w:val="22272F"/>
          <w:sz w:val="28"/>
          <w:szCs w:val="28"/>
        </w:rPr>
        <w:t>ой</w:t>
      </w:r>
      <w:r w:rsidRPr="00072A8F">
        <w:rPr>
          <w:color w:val="22272F"/>
          <w:sz w:val="28"/>
          <w:szCs w:val="28"/>
        </w:rPr>
        <w:t xml:space="preserve"> надпись</w:t>
      </w:r>
      <w:r>
        <w:rPr>
          <w:color w:val="22272F"/>
          <w:sz w:val="28"/>
          <w:szCs w:val="28"/>
        </w:rPr>
        <w:t>ю закрепляется в рамку из</w:t>
      </w:r>
      <w:r w:rsidR="009C75E3">
        <w:rPr>
          <w:color w:val="22272F"/>
          <w:sz w:val="28"/>
          <w:szCs w:val="28"/>
        </w:rPr>
        <w:t xml:space="preserve"> металлического угла размером </w:t>
      </w:r>
      <w:r w:rsidR="009C75E3" w:rsidRPr="009C75E3">
        <w:rPr>
          <w:color w:val="22272F"/>
          <w:sz w:val="28"/>
          <w:szCs w:val="28"/>
          <w:u w:val="single"/>
        </w:rPr>
        <w:t>50</w:t>
      </w:r>
      <w:r>
        <w:rPr>
          <w:color w:val="22272F"/>
          <w:sz w:val="28"/>
          <w:szCs w:val="28"/>
        </w:rPr>
        <w:t xml:space="preserve"> мм. и</w:t>
      </w:r>
      <w:r w:rsidRPr="00072A8F">
        <w:rPr>
          <w:color w:val="22272F"/>
          <w:sz w:val="28"/>
          <w:szCs w:val="28"/>
        </w:rPr>
        <w:t xml:space="preserve"> устанавливается</w:t>
      </w:r>
      <w:r>
        <w:rPr>
          <w:color w:val="22272F"/>
          <w:sz w:val="28"/>
          <w:szCs w:val="28"/>
        </w:rPr>
        <w:t xml:space="preserve"> на дв</w:t>
      </w:r>
      <w:r w:rsidR="00AB2BB1">
        <w:rPr>
          <w:color w:val="22272F"/>
          <w:sz w:val="28"/>
          <w:szCs w:val="28"/>
        </w:rPr>
        <w:t>ух</w:t>
      </w:r>
      <w:r>
        <w:rPr>
          <w:color w:val="22272F"/>
          <w:sz w:val="28"/>
          <w:szCs w:val="28"/>
        </w:rPr>
        <w:t xml:space="preserve"> опорных металлических ст</w:t>
      </w:r>
      <w:r w:rsidR="009C75E3">
        <w:rPr>
          <w:color w:val="22272F"/>
          <w:sz w:val="28"/>
          <w:szCs w:val="28"/>
        </w:rPr>
        <w:t xml:space="preserve">олба с прямоугольным сечением </w:t>
      </w:r>
      <w:r w:rsidR="00B852AA">
        <w:rPr>
          <w:color w:val="22272F"/>
          <w:sz w:val="28"/>
          <w:szCs w:val="28"/>
          <w:u w:val="single"/>
        </w:rPr>
        <w:t>5</w:t>
      </w:r>
      <w:r w:rsidR="009C75E3" w:rsidRPr="009C75E3">
        <w:rPr>
          <w:color w:val="22272F"/>
          <w:sz w:val="28"/>
          <w:szCs w:val="28"/>
          <w:u w:val="single"/>
        </w:rPr>
        <w:t>0</w:t>
      </w:r>
      <w:r w:rsidR="009C75E3">
        <w:rPr>
          <w:color w:val="22272F"/>
          <w:sz w:val="28"/>
          <w:szCs w:val="28"/>
        </w:rPr>
        <w:t xml:space="preserve"> х </w:t>
      </w:r>
      <w:r w:rsidR="009C75E3" w:rsidRPr="009C75E3">
        <w:rPr>
          <w:color w:val="22272F"/>
          <w:sz w:val="28"/>
          <w:szCs w:val="28"/>
          <w:u w:val="single"/>
        </w:rPr>
        <w:t>40</w:t>
      </w:r>
      <w:r w:rsidR="009C75E3">
        <w:rPr>
          <w:color w:val="22272F"/>
          <w:sz w:val="28"/>
          <w:szCs w:val="28"/>
        </w:rPr>
        <w:t xml:space="preserve"> </w:t>
      </w:r>
      <w:r>
        <w:rPr>
          <w:color w:val="22272F"/>
          <w:sz w:val="28"/>
          <w:szCs w:val="28"/>
        </w:rPr>
        <w:t>мм, расположенных</w:t>
      </w:r>
      <w:r w:rsidRPr="00072A8F">
        <w:rPr>
          <w:color w:val="22272F"/>
          <w:sz w:val="28"/>
          <w:szCs w:val="28"/>
        </w:rPr>
        <w:t xml:space="preserve"> на расстоянии </w:t>
      </w:r>
      <w:r>
        <w:rPr>
          <w:color w:val="22272F"/>
          <w:sz w:val="28"/>
          <w:szCs w:val="28"/>
        </w:rPr>
        <w:t>1</w:t>
      </w:r>
      <w:r w:rsidRPr="00072A8F">
        <w:rPr>
          <w:color w:val="22272F"/>
          <w:sz w:val="28"/>
          <w:szCs w:val="28"/>
        </w:rPr>
        <w:t xml:space="preserve"> м</w:t>
      </w:r>
      <w:r>
        <w:rPr>
          <w:color w:val="22272F"/>
          <w:sz w:val="28"/>
          <w:szCs w:val="28"/>
        </w:rPr>
        <w:t xml:space="preserve"> друг от друга.</w:t>
      </w:r>
      <w:r w:rsidR="00D81B37">
        <w:rPr>
          <w:rStyle w:val="afa"/>
          <w:color w:val="22272F"/>
          <w:sz w:val="28"/>
          <w:szCs w:val="28"/>
        </w:rPr>
        <w:footnoteReference w:id="1"/>
      </w:r>
      <w:r>
        <w:rPr>
          <w:color w:val="22272F"/>
          <w:sz w:val="28"/>
          <w:szCs w:val="28"/>
        </w:rPr>
        <w:t xml:space="preserve"> Высота столбов 2 метра от уровня грунта</w:t>
      </w:r>
      <w:r w:rsidR="009C75E3">
        <w:rPr>
          <w:color w:val="22272F"/>
          <w:sz w:val="28"/>
          <w:szCs w:val="28"/>
        </w:rPr>
        <w:t xml:space="preserve">; углубление в грунт не менее </w:t>
      </w:r>
      <w:r w:rsidR="009C75E3" w:rsidRPr="009C75E3">
        <w:rPr>
          <w:color w:val="22272F"/>
          <w:sz w:val="28"/>
          <w:szCs w:val="28"/>
          <w:u w:val="single"/>
        </w:rPr>
        <w:t>0,5</w:t>
      </w:r>
      <w:r>
        <w:rPr>
          <w:color w:val="22272F"/>
          <w:sz w:val="28"/>
          <w:szCs w:val="28"/>
        </w:rPr>
        <w:t xml:space="preserve"> м.</w:t>
      </w:r>
      <w:bookmarkStart w:id="11" w:name="_GoBack"/>
      <w:bookmarkEnd w:id="11"/>
    </w:p>
    <w:p w14:paraId="1CF626AE" w14:textId="2A36AA7E" w:rsidR="00D81B37" w:rsidRDefault="00D81B37" w:rsidP="00CF60D3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</w:p>
    <w:p w14:paraId="6EC3E517" w14:textId="6F3362DD" w:rsidR="00CF60D3" w:rsidRDefault="00D371A5" w:rsidP="00CF60D3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 xml:space="preserve">Нагрузка на объект культурного наследия указанной конструкцией </w:t>
      </w:r>
      <w:proofErr w:type="gramStart"/>
      <w:r>
        <w:rPr>
          <w:color w:val="22272F"/>
          <w:sz w:val="28"/>
          <w:szCs w:val="28"/>
        </w:rPr>
        <w:t>не</w:t>
      </w:r>
      <w:proofErr w:type="gramEnd"/>
      <w:r>
        <w:rPr>
          <w:color w:val="22272F"/>
          <w:sz w:val="28"/>
          <w:szCs w:val="28"/>
        </w:rPr>
        <w:t xml:space="preserve"> оказывается.</w:t>
      </w:r>
    </w:p>
    <w:p w14:paraId="291BA1D0" w14:textId="080107AA" w:rsidR="00D371A5" w:rsidRDefault="00D371A5" w:rsidP="00533658">
      <w:pPr>
        <w:pStyle w:val="s1"/>
        <w:shd w:val="clear" w:color="auto" w:fill="FFFFFF"/>
        <w:ind w:hanging="284"/>
        <w:jc w:val="both"/>
        <w:rPr>
          <w:color w:val="22272F"/>
          <w:sz w:val="23"/>
          <w:szCs w:val="23"/>
        </w:rPr>
      </w:pPr>
    </w:p>
    <w:p w14:paraId="505F28BC" w14:textId="4E0F37E8" w:rsidR="001063DC" w:rsidRDefault="00274121" w:rsidP="00274121">
      <w:pPr>
        <w:ind w:hanging="142"/>
        <w:rPr>
          <w:noProof/>
        </w:rPr>
      </w:pPr>
      <w:r>
        <w:rPr>
          <w:noProof/>
          <w:lang w:eastAsia="ru-RU"/>
        </w:rPr>
        <w:drawing>
          <wp:inline distT="0" distB="0" distL="0" distR="0" wp14:anchorId="31C05F6B" wp14:editId="1A8CF857">
            <wp:extent cx="5940425" cy="3830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C446" w14:textId="77777777" w:rsidR="00274121" w:rsidRPr="00274121" w:rsidRDefault="00274121" w:rsidP="00274121">
      <w:pPr>
        <w:pStyle w:val="s1"/>
        <w:shd w:val="clear" w:color="auto" w:fill="FFFFFF"/>
        <w:ind w:firstLine="709"/>
        <w:contextualSpacing/>
        <w:jc w:val="both"/>
        <w:rPr>
          <w:color w:val="22272F"/>
        </w:rPr>
      </w:pPr>
      <w:r w:rsidRPr="00274121">
        <w:rPr>
          <w:color w:val="22272F"/>
        </w:rPr>
        <w:t>Схема установки информационной надписи на Братской могиле советских воинов, павших в 1942 г. в годы Великой Отечественной войны 1941 - 1945 гг. на территории Мемориального комплекса «Слава».</w:t>
      </w:r>
    </w:p>
    <w:p w14:paraId="668478C4" w14:textId="2D1826FD" w:rsidR="00274121" w:rsidRDefault="00274121">
      <w:pPr>
        <w:rPr>
          <w:noProof/>
        </w:rPr>
      </w:pPr>
      <w:r>
        <w:rPr>
          <w:noProof/>
        </w:rPr>
        <w:br w:type="page"/>
      </w:r>
    </w:p>
    <w:p w14:paraId="129C7A4D" w14:textId="1E0C04E3" w:rsidR="00D81B37" w:rsidRDefault="00D81B37">
      <w:pPr>
        <w:rPr>
          <w:noProof/>
        </w:rPr>
      </w:pPr>
    </w:p>
    <w:p w14:paraId="4E2439F4" w14:textId="5ED0160A" w:rsidR="00D81B37" w:rsidRDefault="00D81B37">
      <w:pPr>
        <w:rPr>
          <w:noProof/>
        </w:rPr>
      </w:pPr>
    </w:p>
    <w:p w14:paraId="6FEA53A6" w14:textId="0B97F53A" w:rsidR="00D81B37" w:rsidRDefault="00D81B37">
      <w:pPr>
        <w:rPr>
          <w:noProof/>
        </w:rPr>
      </w:pPr>
    </w:p>
    <w:p w14:paraId="5FA77787" w14:textId="36A15E7E" w:rsidR="00D81B37" w:rsidRDefault="00D81B37">
      <w:pPr>
        <w:rPr>
          <w:noProof/>
        </w:rPr>
      </w:pPr>
    </w:p>
    <w:p w14:paraId="67B2E98E" w14:textId="55B6C7FF" w:rsidR="00D81B37" w:rsidRDefault="00D81B37">
      <w:pPr>
        <w:rPr>
          <w:noProof/>
        </w:rPr>
      </w:pPr>
    </w:p>
    <w:p w14:paraId="6023728D" w14:textId="4AEE8129" w:rsidR="00D81B37" w:rsidRDefault="00D81B37">
      <w:pPr>
        <w:rPr>
          <w:noProof/>
        </w:rPr>
      </w:pPr>
    </w:p>
    <w:p w14:paraId="3ADDD7FD" w14:textId="6BB3D36F" w:rsidR="00D81B37" w:rsidRDefault="00D81B37">
      <w:pPr>
        <w:rPr>
          <w:noProof/>
        </w:rPr>
      </w:pPr>
    </w:p>
    <w:p w14:paraId="6CC330F3" w14:textId="77777777" w:rsidR="00D81B37" w:rsidRDefault="00D81B37">
      <w:pPr>
        <w:rPr>
          <w:noProof/>
        </w:rPr>
      </w:pPr>
    </w:p>
    <w:p w14:paraId="69B751C0" w14:textId="62753F5B" w:rsidR="001063DC" w:rsidRDefault="00274121" w:rsidP="00274121">
      <w:pPr>
        <w:ind w:hanging="426"/>
        <w:rPr>
          <w:color w:val="22272F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496A5E4A" wp14:editId="29CACCC6">
            <wp:extent cx="5940425" cy="44570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E57DB" w14:textId="0F734203" w:rsidR="000D3AC7" w:rsidRPr="00D81B37" w:rsidRDefault="001063DC" w:rsidP="00D81B37">
      <w:pPr>
        <w:ind w:left="-709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D81B37">
        <w:rPr>
          <w:rFonts w:ascii="Times New Roman" w:hAnsi="Times New Roman" w:cs="Times New Roman"/>
          <w:color w:val="22272F"/>
          <w:sz w:val="24"/>
          <w:szCs w:val="24"/>
        </w:rPr>
        <w:t>Визуализация установки информационного щита на Братской могиле</w:t>
      </w:r>
      <w:r w:rsidR="00D81B37">
        <w:rPr>
          <w:rFonts w:ascii="Times New Roman" w:hAnsi="Times New Roman" w:cs="Times New Roman"/>
          <w:color w:val="22272F"/>
          <w:sz w:val="24"/>
          <w:szCs w:val="24"/>
        </w:rPr>
        <w:t xml:space="preserve"> </w:t>
      </w:r>
      <w:r w:rsidR="00D81B37" w:rsidRPr="00D81B37">
        <w:rPr>
          <w:rFonts w:ascii="Times New Roman" w:hAnsi="Times New Roman" w:cs="Times New Roman"/>
          <w:color w:val="22272F"/>
          <w:sz w:val="24"/>
          <w:szCs w:val="24"/>
        </w:rPr>
        <w:t>советских воинов, павших в 1942 г. в годы Великой Отечественной войны 1941 - 1945 гг. на территории Мемориального комплекса «Слава»</w:t>
      </w:r>
      <w:r w:rsidR="000D3AC7" w:rsidRPr="00D81B37">
        <w:rPr>
          <w:color w:val="22272F"/>
          <w:sz w:val="24"/>
          <w:szCs w:val="24"/>
        </w:rPr>
        <w:br w:type="page"/>
      </w:r>
    </w:p>
    <w:p w14:paraId="7DB90181" w14:textId="77777777" w:rsidR="00D371A5" w:rsidRDefault="00D371A5" w:rsidP="00CF60D3">
      <w:pPr>
        <w:pStyle w:val="s1"/>
        <w:shd w:val="clear" w:color="auto" w:fill="FFFFFF"/>
        <w:ind w:firstLine="709"/>
        <w:jc w:val="both"/>
        <w:rPr>
          <w:color w:val="22272F"/>
          <w:sz w:val="23"/>
          <w:szCs w:val="23"/>
        </w:rPr>
      </w:pPr>
    </w:p>
    <w:p w14:paraId="29F014AF" w14:textId="4AA8C09A" w:rsidR="00D371A5" w:rsidRPr="00A45C74" w:rsidRDefault="00A45C74" w:rsidP="000D3AC7">
      <w:pPr>
        <w:pStyle w:val="s1"/>
        <w:shd w:val="clear" w:color="auto" w:fill="FFFFFF"/>
        <w:ind w:firstLine="709"/>
        <w:jc w:val="both"/>
        <w:rPr>
          <w:color w:val="22272F"/>
          <w:sz w:val="28"/>
          <w:szCs w:val="28"/>
        </w:rPr>
      </w:pPr>
      <w:r w:rsidRPr="00A45C74">
        <w:rPr>
          <w:color w:val="22272F"/>
          <w:sz w:val="28"/>
          <w:szCs w:val="28"/>
        </w:rPr>
        <w:t>Че</w:t>
      </w:r>
      <w:r w:rsidR="00D371A5" w:rsidRPr="00A45C74">
        <w:rPr>
          <w:color w:val="22272F"/>
          <w:sz w:val="28"/>
          <w:szCs w:val="28"/>
        </w:rPr>
        <w:t>ртеж пластины</w:t>
      </w:r>
      <w:r w:rsidR="000D3AC7">
        <w:rPr>
          <w:color w:val="22272F"/>
          <w:sz w:val="28"/>
          <w:szCs w:val="28"/>
        </w:rPr>
        <w:t xml:space="preserve"> </w:t>
      </w:r>
      <w:r w:rsidR="000D3AC7" w:rsidRPr="00A45C74">
        <w:rPr>
          <w:color w:val="22272F"/>
          <w:sz w:val="28"/>
          <w:szCs w:val="28"/>
        </w:rPr>
        <w:t xml:space="preserve">информационной надписи на </w:t>
      </w:r>
      <w:r w:rsidR="000D3AC7" w:rsidRPr="002B1B75">
        <w:rPr>
          <w:color w:val="22272F"/>
          <w:sz w:val="28"/>
          <w:szCs w:val="28"/>
        </w:rPr>
        <w:t>Братск</w:t>
      </w:r>
      <w:r w:rsidR="000D3AC7">
        <w:rPr>
          <w:color w:val="22272F"/>
          <w:sz w:val="28"/>
          <w:szCs w:val="28"/>
        </w:rPr>
        <w:t>ой</w:t>
      </w:r>
      <w:r w:rsidR="000D3AC7" w:rsidRPr="002B1B75">
        <w:rPr>
          <w:color w:val="22272F"/>
          <w:sz w:val="28"/>
          <w:szCs w:val="28"/>
        </w:rPr>
        <w:t xml:space="preserve"> могил</w:t>
      </w:r>
      <w:r w:rsidR="000D3AC7">
        <w:rPr>
          <w:color w:val="22272F"/>
          <w:sz w:val="28"/>
          <w:szCs w:val="28"/>
        </w:rPr>
        <w:t>е</w:t>
      </w:r>
      <w:r w:rsidR="000D3AC7" w:rsidRPr="002B1B75">
        <w:rPr>
          <w:color w:val="22272F"/>
          <w:sz w:val="28"/>
          <w:szCs w:val="28"/>
        </w:rPr>
        <w:t xml:space="preserve"> советских воинов, павших в 1942 г. в годы Великой Отечественной войны 1941 - 1945 гг.</w:t>
      </w:r>
      <w:r w:rsidR="00D371A5" w:rsidRPr="00A45C74">
        <w:rPr>
          <w:color w:val="22272F"/>
          <w:sz w:val="28"/>
          <w:szCs w:val="28"/>
        </w:rPr>
        <w:t xml:space="preserve"> </w:t>
      </w:r>
    </w:p>
    <w:p w14:paraId="6500383D" w14:textId="2B98B39B" w:rsidR="00D371A5" w:rsidRDefault="003937E7" w:rsidP="00D371A5">
      <w:pPr>
        <w:pStyle w:val="s1"/>
        <w:shd w:val="clear" w:color="auto" w:fill="FFFFFF"/>
        <w:ind w:left="-567" w:firstLine="709"/>
        <w:jc w:val="both"/>
        <w:rPr>
          <w:color w:val="22272F"/>
          <w:sz w:val="23"/>
          <w:szCs w:val="23"/>
        </w:rPr>
      </w:pPr>
      <w:r>
        <w:rPr>
          <w:noProof/>
        </w:rPr>
        <w:drawing>
          <wp:inline distT="0" distB="0" distL="0" distR="0" wp14:anchorId="60A2BD29" wp14:editId="1A9C8B3E">
            <wp:extent cx="5940425" cy="49333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25857" w14:textId="77777777" w:rsidR="00B041D3" w:rsidRDefault="00B041D3" w:rsidP="00D81B37">
      <w:pPr>
        <w:spacing w:before="0" w:after="0" w:line="240" w:lineRule="auto"/>
      </w:pPr>
      <w:r>
        <w:separator/>
      </w:r>
    </w:p>
  </w:endnote>
  <w:endnote w:type="continuationSeparator" w:id="0">
    <w:p w14:paraId="712B0541" w14:textId="77777777" w:rsidR="00B041D3" w:rsidRDefault="00B041D3" w:rsidP="00D81B3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F19F8" w14:textId="77777777" w:rsidR="00B041D3" w:rsidRDefault="00B041D3" w:rsidP="00D81B37">
      <w:pPr>
        <w:spacing w:before="0" w:after="0" w:line="240" w:lineRule="auto"/>
      </w:pPr>
      <w:r>
        <w:separator/>
      </w:r>
    </w:p>
  </w:footnote>
  <w:footnote w:type="continuationSeparator" w:id="0">
    <w:p w14:paraId="61BFE37F" w14:textId="77777777" w:rsidR="00B041D3" w:rsidRDefault="00B041D3" w:rsidP="00D81B37">
      <w:pPr>
        <w:spacing w:before="0" w:after="0" w:line="240" w:lineRule="auto"/>
      </w:pPr>
      <w:r>
        <w:continuationSeparator/>
      </w:r>
    </w:p>
  </w:footnote>
  <w:footnote w:id="1">
    <w:p w14:paraId="4DB8891E" w14:textId="00C1E87A" w:rsidR="00D81B37" w:rsidRDefault="00D81B37" w:rsidP="00D81B37">
      <w:pPr>
        <w:pStyle w:val="s1"/>
        <w:shd w:val="clear" w:color="auto" w:fill="FFFFFF"/>
        <w:ind w:firstLine="709"/>
        <w:contextualSpacing/>
        <w:jc w:val="both"/>
        <w:rPr>
          <w:color w:val="22272F"/>
          <w:sz w:val="28"/>
          <w:szCs w:val="28"/>
        </w:rPr>
      </w:pPr>
      <w:r>
        <w:rPr>
          <w:rStyle w:val="afa"/>
        </w:rPr>
        <w:footnoteRef/>
      </w:r>
      <w:r>
        <w:t xml:space="preserve"> </w:t>
      </w:r>
      <w:r w:rsidRPr="00D81B37">
        <w:rPr>
          <w:color w:val="22272F"/>
        </w:rPr>
        <w:t>Металлическая рамка и опорные столбы окрашиваются в темно-серый цвет</w:t>
      </w:r>
    </w:p>
    <w:p w14:paraId="71D7669D" w14:textId="3B713318" w:rsidR="00D81B37" w:rsidRDefault="00D81B37">
      <w:pPr>
        <w:pStyle w:val="af8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B1446"/>
    <w:multiLevelType w:val="hybridMultilevel"/>
    <w:tmpl w:val="5540D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CF5"/>
    <w:rsid w:val="00027A09"/>
    <w:rsid w:val="00037093"/>
    <w:rsid w:val="00072A8F"/>
    <w:rsid w:val="000D3AC7"/>
    <w:rsid w:val="001063DC"/>
    <w:rsid w:val="00117D67"/>
    <w:rsid w:val="00127378"/>
    <w:rsid w:val="0018201B"/>
    <w:rsid w:val="00244936"/>
    <w:rsid w:val="00274121"/>
    <w:rsid w:val="002B1B75"/>
    <w:rsid w:val="003937E7"/>
    <w:rsid w:val="00483FB5"/>
    <w:rsid w:val="004D27F4"/>
    <w:rsid w:val="00500EDE"/>
    <w:rsid w:val="00533658"/>
    <w:rsid w:val="00555A73"/>
    <w:rsid w:val="00632DCC"/>
    <w:rsid w:val="00691423"/>
    <w:rsid w:val="00696389"/>
    <w:rsid w:val="00787156"/>
    <w:rsid w:val="009946A8"/>
    <w:rsid w:val="009C75E3"/>
    <w:rsid w:val="00A13B54"/>
    <w:rsid w:val="00A14230"/>
    <w:rsid w:val="00A45C74"/>
    <w:rsid w:val="00AB2BB1"/>
    <w:rsid w:val="00B041D3"/>
    <w:rsid w:val="00B15674"/>
    <w:rsid w:val="00B376C4"/>
    <w:rsid w:val="00B62531"/>
    <w:rsid w:val="00B852AA"/>
    <w:rsid w:val="00BE319B"/>
    <w:rsid w:val="00C12CF5"/>
    <w:rsid w:val="00C23E1C"/>
    <w:rsid w:val="00C723DE"/>
    <w:rsid w:val="00CB0CAB"/>
    <w:rsid w:val="00CF60D3"/>
    <w:rsid w:val="00D371A5"/>
    <w:rsid w:val="00D64E3D"/>
    <w:rsid w:val="00D81B37"/>
    <w:rsid w:val="00E2166A"/>
    <w:rsid w:val="00E7128D"/>
    <w:rsid w:val="00E75763"/>
    <w:rsid w:val="00F272DC"/>
    <w:rsid w:val="00F543B5"/>
    <w:rsid w:val="00F84823"/>
    <w:rsid w:val="00FC2583"/>
    <w:rsid w:val="00FE0BF1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5DCBB"/>
  <w15:chartTrackingRefBased/>
  <w15:docId w15:val="{5A567A9E-BEAE-4EA0-B509-253EEBDF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531"/>
  </w:style>
  <w:style w:type="paragraph" w:styleId="1">
    <w:name w:val="heading 1"/>
    <w:basedOn w:val="a"/>
    <w:next w:val="a"/>
    <w:link w:val="10"/>
    <w:uiPriority w:val="9"/>
    <w:qFormat/>
    <w:rsid w:val="00B62531"/>
    <w:pPr>
      <w:pBdr>
        <w:top w:val="single" w:sz="24" w:space="0" w:color="D34817" w:themeColor="accent1"/>
        <w:left w:val="single" w:sz="24" w:space="0" w:color="D34817" w:themeColor="accent1"/>
        <w:bottom w:val="single" w:sz="24" w:space="0" w:color="D34817" w:themeColor="accent1"/>
        <w:right w:val="single" w:sz="24" w:space="0" w:color="D34817" w:themeColor="accent1"/>
      </w:pBdr>
      <w:shd w:val="clear" w:color="auto" w:fill="D34817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2531"/>
    <w:pPr>
      <w:pBdr>
        <w:top w:val="single" w:sz="24" w:space="0" w:color="F9D8CD" w:themeColor="accent1" w:themeTint="33"/>
        <w:left w:val="single" w:sz="24" w:space="0" w:color="F9D8CD" w:themeColor="accent1" w:themeTint="33"/>
        <w:bottom w:val="single" w:sz="24" w:space="0" w:color="F9D8CD" w:themeColor="accent1" w:themeTint="33"/>
        <w:right w:val="single" w:sz="24" w:space="0" w:color="F9D8CD" w:themeColor="accent1" w:themeTint="33"/>
      </w:pBdr>
      <w:shd w:val="clear" w:color="auto" w:fill="F9D8CD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531"/>
    <w:pPr>
      <w:pBdr>
        <w:top w:val="single" w:sz="6" w:space="2" w:color="D34817" w:themeColor="accent1"/>
      </w:pBdr>
      <w:spacing w:before="300" w:after="0"/>
      <w:outlineLvl w:val="2"/>
    </w:pPr>
    <w:rPr>
      <w:caps/>
      <w:color w:val="68230B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2531"/>
    <w:pPr>
      <w:pBdr>
        <w:top w:val="dotted" w:sz="6" w:space="2" w:color="D34817" w:themeColor="accent1"/>
      </w:pBdr>
      <w:spacing w:before="200" w:after="0"/>
      <w:outlineLvl w:val="3"/>
    </w:pPr>
    <w:rPr>
      <w:caps/>
      <w:color w:val="9D351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531"/>
    <w:pPr>
      <w:pBdr>
        <w:bottom w:val="single" w:sz="6" w:space="1" w:color="D34817" w:themeColor="accent1"/>
      </w:pBdr>
      <w:spacing w:before="200" w:after="0"/>
      <w:outlineLvl w:val="4"/>
    </w:pPr>
    <w:rPr>
      <w:caps/>
      <w:color w:val="9D351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2531"/>
    <w:pPr>
      <w:pBdr>
        <w:bottom w:val="dotted" w:sz="6" w:space="1" w:color="D34817" w:themeColor="accent1"/>
      </w:pBdr>
      <w:spacing w:before="200" w:after="0"/>
      <w:outlineLvl w:val="5"/>
    </w:pPr>
    <w:rPr>
      <w:caps/>
      <w:color w:val="9D351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2531"/>
    <w:pPr>
      <w:spacing w:before="200" w:after="0"/>
      <w:outlineLvl w:val="6"/>
    </w:pPr>
    <w:rPr>
      <w:caps/>
      <w:color w:val="9D351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253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253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C12CF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12CF5"/>
    <w:rPr>
      <w:color w:val="0000FF"/>
      <w:u w:val="single"/>
    </w:rPr>
  </w:style>
  <w:style w:type="paragraph" w:customStyle="1" w:styleId="Default">
    <w:name w:val="Default"/>
    <w:rsid w:val="00C12C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FF6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62531"/>
    <w:rPr>
      <w:caps/>
      <w:color w:val="FFFFFF" w:themeColor="background1"/>
      <w:spacing w:val="15"/>
      <w:sz w:val="22"/>
      <w:szCs w:val="22"/>
      <w:shd w:val="clear" w:color="auto" w:fill="D34817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B62531"/>
    <w:rPr>
      <w:caps/>
      <w:spacing w:val="15"/>
      <w:shd w:val="clear" w:color="auto" w:fill="F9D8CD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62531"/>
    <w:rPr>
      <w:caps/>
      <w:color w:val="68230B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62531"/>
    <w:rPr>
      <w:caps/>
      <w:color w:val="9D351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62531"/>
    <w:rPr>
      <w:caps/>
      <w:color w:val="9D351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62531"/>
    <w:rPr>
      <w:caps/>
      <w:color w:val="9D351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62531"/>
    <w:rPr>
      <w:caps/>
      <w:color w:val="9D351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6253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62531"/>
    <w:rPr>
      <w:i/>
      <w:iCs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B62531"/>
    <w:rPr>
      <w:b/>
      <w:bCs/>
      <w:color w:val="9D351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62531"/>
    <w:pPr>
      <w:spacing w:before="0" w:after="0"/>
    </w:pPr>
    <w:rPr>
      <w:rFonts w:asciiTheme="majorHAnsi" w:eastAsiaTheme="majorEastAsia" w:hAnsiTheme="majorHAnsi" w:cstheme="majorBidi"/>
      <w:caps/>
      <w:color w:val="D34817" w:themeColor="accent1"/>
      <w:spacing w:val="10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B62531"/>
    <w:rPr>
      <w:rFonts w:asciiTheme="majorHAnsi" w:eastAsiaTheme="majorEastAsia" w:hAnsiTheme="majorHAnsi" w:cstheme="majorBidi"/>
      <w:caps/>
      <w:color w:val="D34817" w:themeColor="accent1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6253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9">
    <w:name w:val="Подзаголовок Знак"/>
    <w:basedOn w:val="a0"/>
    <w:link w:val="a8"/>
    <w:uiPriority w:val="11"/>
    <w:rsid w:val="00B62531"/>
    <w:rPr>
      <w:caps/>
      <w:color w:val="595959" w:themeColor="text1" w:themeTint="A6"/>
      <w:spacing w:val="10"/>
      <w:sz w:val="21"/>
      <w:szCs w:val="21"/>
    </w:rPr>
  </w:style>
  <w:style w:type="character" w:styleId="aa">
    <w:name w:val="Strong"/>
    <w:uiPriority w:val="22"/>
    <w:qFormat/>
    <w:rsid w:val="00B62531"/>
    <w:rPr>
      <w:b/>
      <w:bCs/>
    </w:rPr>
  </w:style>
  <w:style w:type="character" w:styleId="ab">
    <w:name w:val="Emphasis"/>
    <w:uiPriority w:val="20"/>
    <w:qFormat/>
    <w:rsid w:val="00B62531"/>
    <w:rPr>
      <w:caps/>
      <w:color w:val="68230B" w:themeColor="accent1" w:themeShade="7F"/>
      <w:spacing w:val="5"/>
    </w:rPr>
  </w:style>
  <w:style w:type="paragraph" w:styleId="ac">
    <w:name w:val="No Spacing"/>
    <w:uiPriority w:val="1"/>
    <w:qFormat/>
    <w:rsid w:val="00B6253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62531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62531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62531"/>
    <w:pPr>
      <w:spacing w:before="240" w:after="240" w:line="240" w:lineRule="auto"/>
      <w:ind w:left="1080" w:right="1080"/>
      <w:jc w:val="center"/>
    </w:pPr>
    <w:rPr>
      <w:color w:val="D34817" w:themeColor="accent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62531"/>
    <w:rPr>
      <w:color w:val="D34817" w:themeColor="accent1"/>
      <w:sz w:val="24"/>
      <w:szCs w:val="24"/>
    </w:rPr>
  </w:style>
  <w:style w:type="character" w:styleId="af">
    <w:name w:val="Subtle Emphasis"/>
    <w:uiPriority w:val="19"/>
    <w:qFormat/>
    <w:rsid w:val="00B62531"/>
    <w:rPr>
      <w:i/>
      <w:iCs/>
      <w:color w:val="68230B" w:themeColor="accent1" w:themeShade="7F"/>
    </w:rPr>
  </w:style>
  <w:style w:type="character" w:styleId="af0">
    <w:name w:val="Intense Emphasis"/>
    <w:uiPriority w:val="21"/>
    <w:qFormat/>
    <w:rsid w:val="00B62531"/>
    <w:rPr>
      <w:b/>
      <w:bCs/>
      <w:caps/>
      <w:color w:val="68230B" w:themeColor="accent1" w:themeShade="7F"/>
      <w:spacing w:val="10"/>
    </w:rPr>
  </w:style>
  <w:style w:type="character" w:styleId="af1">
    <w:name w:val="Subtle Reference"/>
    <w:uiPriority w:val="31"/>
    <w:qFormat/>
    <w:rsid w:val="00B62531"/>
    <w:rPr>
      <w:b/>
      <w:bCs/>
      <w:color w:val="D34817" w:themeColor="accent1"/>
    </w:rPr>
  </w:style>
  <w:style w:type="character" w:styleId="af2">
    <w:name w:val="Intense Reference"/>
    <w:uiPriority w:val="32"/>
    <w:qFormat/>
    <w:rsid w:val="00B62531"/>
    <w:rPr>
      <w:b/>
      <w:bCs/>
      <w:i/>
      <w:iCs/>
      <w:caps/>
      <w:color w:val="D34817" w:themeColor="accent1"/>
    </w:rPr>
  </w:style>
  <w:style w:type="character" w:styleId="af3">
    <w:name w:val="Book Title"/>
    <w:uiPriority w:val="33"/>
    <w:qFormat/>
    <w:rsid w:val="00B62531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B62531"/>
    <w:pPr>
      <w:outlineLvl w:val="9"/>
    </w:pPr>
  </w:style>
  <w:style w:type="paragraph" w:styleId="af5">
    <w:name w:val="endnote text"/>
    <w:basedOn w:val="a"/>
    <w:link w:val="af6"/>
    <w:uiPriority w:val="99"/>
    <w:semiHidden/>
    <w:unhideWhenUsed/>
    <w:rsid w:val="00D81B37"/>
    <w:pPr>
      <w:spacing w:before="0" w:after="0" w:line="240" w:lineRule="auto"/>
    </w:p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D81B37"/>
  </w:style>
  <w:style w:type="character" w:styleId="af7">
    <w:name w:val="endnote reference"/>
    <w:basedOn w:val="a0"/>
    <w:uiPriority w:val="99"/>
    <w:semiHidden/>
    <w:unhideWhenUsed/>
    <w:rsid w:val="00D81B37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D81B37"/>
    <w:pPr>
      <w:spacing w:before="0" w:after="0" w:line="240" w:lineRule="auto"/>
    </w:pPr>
  </w:style>
  <w:style w:type="character" w:customStyle="1" w:styleId="af9">
    <w:name w:val="Текст сноски Знак"/>
    <w:basedOn w:val="a0"/>
    <w:link w:val="af8"/>
    <w:uiPriority w:val="99"/>
    <w:semiHidden/>
    <w:rsid w:val="00D81B37"/>
  </w:style>
  <w:style w:type="character" w:styleId="afa">
    <w:name w:val="footnote reference"/>
    <w:basedOn w:val="a0"/>
    <w:uiPriority w:val="99"/>
    <w:semiHidden/>
    <w:unhideWhenUsed/>
    <w:rsid w:val="00D81B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Берлин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Берлин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9F1EF-E2DF-4060-9B9D-469C8DAF1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9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 Дзарахов</dc:creator>
  <cp:keywords/>
  <dc:description/>
  <cp:lastModifiedBy>Пользователь</cp:lastModifiedBy>
  <cp:revision>15</cp:revision>
  <dcterms:created xsi:type="dcterms:W3CDTF">2021-02-15T14:11:00Z</dcterms:created>
  <dcterms:modified xsi:type="dcterms:W3CDTF">2021-03-09T08:13:00Z</dcterms:modified>
</cp:coreProperties>
</file>